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4999FA54" w:rsidR="00DC6647" w:rsidRPr="00D70C97" w:rsidRDefault="00F17E4B" w:rsidP="00DC6647">
            <w:pPr>
              <w:pStyle w:val="Title"/>
              <w:spacing w:after="120"/>
              <w:ind w:left="186"/>
              <w:jc w:val="left"/>
              <w:rPr>
                <w:rFonts w:cs="Arial"/>
                <w:b w:val="0"/>
                <w:sz w:val="20"/>
              </w:rPr>
            </w:pPr>
            <w:r w:rsidRPr="00D70C97">
              <w:rPr>
                <w:rFonts w:cs="Arial"/>
                <w:b w:val="0"/>
                <w:sz w:val="20"/>
              </w:rPr>
              <w:t>Tuesday</w:t>
            </w:r>
            <w:r w:rsidR="00984F28">
              <w:rPr>
                <w:rFonts w:cs="Arial"/>
                <w:b w:val="0"/>
                <w:sz w:val="20"/>
              </w:rPr>
              <w:t>.</w:t>
            </w:r>
            <w:r w:rsidR="00DC6647">
              <w:rPr>
                <w:rFonts w:cs="Arial"/>
                <w:b w:val="0"/>
                <w:sz w:val="20"/>
              </w:rPr>
              <w:t xml:space="preserve"> September 12, 2023, </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383918FC"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DC6647">
              <w:rPr>
                <w:rFonts w:cs="Arial"/>
                <w:b w:val="0"/>
                <w:sz w:val="20"/>
              </w:rPr>
              <w:t xml:space="preserve">Ryan Fenstermaker </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64A3F2DC" w:rsidR="00FE33F9" w:rsidRPr="00FE33F9" w:rsidRDefault="00D44653"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184DF486" w:rsidR="00280821" w:rsidRPr="00FE33F9" w:rsidRDefault="00DC6647" w:rsidP="00FE6010">
            <w:pPr>
              <w:pStyle w:val="Title"/>
              <w:spacing w:after="120"/>
              <w:jc w:val="left"/>
              <w:rPr>
                <w:rFonts w:cs="Arial"/>
                <w:b w:val="0"/>
                <w:color w:val="000000" w:themeColor="text1"/>
                <w:sz w:val="20"/>
              </w:rPr>
            </w:pPr>
            <w:r>
              <w:rPr>
                <w:rFonts w:cs="Arial"/>
                <w:b w:val="0"/>
                <w:color w:val="000000" w:themeColor="text1"/>
                <w:sz w:val="20"/>
              </w:rPr>
              <w:t>Present</w:t>
            </w:r>
            <w:r w:rsidR="0021490D">
              <w:rPr>
                <w:rFonts w:cs="Arial"/>
                <w:b w:val="0"/>
                <w:color w:val="000000" w:themeColor="text1"/>
                <w:sz w:val="20"/>
              </w:rPr>
              <w:t xml:space="preserve"> </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541E7A8"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490D0A6D"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w:t>
      </w:r>
      <w:r w:rsidR="00E43D32">
        <w:rPr>
          <w:rFonts w:ascii="Arial" w:hAnsi="Arial" w:cs="Arial"/>
        </w:rPr>
        <w:t>7:</w:t>
      </w:r>
      <w:r w:rsidR="00DC6647">
        <w:rPr>
          <w:rFonts w:ascii="Arial" w:hAnsi="Arial" w:cs="Arial"/>
        </w:rPr>
        <w:t>31</w:t>
      </w:r>
      <w:r w:rsidR="00E43D32">
        <w:rPr>
          <w:rFonts w:ascii="Arial" w:hAnsi="Arial" w:cs="Arial"/>
        </w:rPr>
        <w:t xml:space="preserve"> by</w:t>
      </w:r>
      <w:r w:rsidRPr="508FFB56">
        <w:rPr>
          <w:rFonts w:ascii="Arial" w:hAnsi="Arial" w:cs="Arial"/>
        </w:rPr>
        <w:t xml:space="preserve"> Commissioner </w:t>
      </w:r>
      <w:r w:rsidR="00DC6647">
        <w:rPr>
          <w:rFonts w:ascii="Arial" w:hAnsi="Arial" w:cs="Arial"/>
          <w:b/>
          <w:bCs/>
          <w:color w:val="000000" w:themeColor="text1"/>
        </w:rPr>
        <w:t>Fenstermaker</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580FF4BA" w:rsidR="00FE2C80" w:rsidRPr="00D70C97" w:rsidRDefault="508FFB56" w:rsidP="00FE2C80">
      <w:pPr>
        <w:rPr>
          <w:rFonts w:ascii="Arial" w:hAnsi="Arial" w:cs="Arial"/>
        </w:rPr>
      </w:pPr>
      <w:r w:rsidRPr="508FFB56">
        <w:rPr>
          <w:rFonts w:ascii="Arial" w:hAnsi="Arial" w:cs="Arial"/>
        </w:rPr>
        <w:t xml:space="preserve">Commissioner </w:t>
      </w:r>
      <w:r w:rsidR="00DC6647">
        <w:rPr>
          <w:rFonts w:ascii="Arial" w:hAnsi="Arial" w:cs="Arial"/>
          <w:b/>
          <w:bCs/>
          <w:color w:val="000000" w:themeColor="text1"/>
        </w:rPr>
        <w:t>Fenstermaker</w:t>
      </w:r>
      <w:r w:rsidR="00D44653">
        <w:rPr>
          <w:rFonts w:ascii="Arial" w:hAnsi="Arial" w:cs="Arial"/>
          <w:b/>
          <w:bCs/>
          <w:color w:val="000000" w:themeColor="text1"/>
        </w:rPr>
        <w:t xml:space="preserve"> </w:t>
      </w:r>
      <w:r w:rsidRPr="508FFB56">
        <w:rPr>
          <w:rFonts w:ascii="Arial" w:hAnsi="Arial" w:cs="Arial"/>
        </w:rPr>
        <w:t>read the Open Public Meeting Act as follows:</w:t>
      </w:r>
    </w:p>
    <w:p w14:paraId="509618B4" w14:textId="77777777" w:rsidR="00FE2C80" w:rsidRPr="00D70C97" w:rsidRDefault="00FE2C80" w:rsidP="00FE2C80">
      <w:pPr>
        <w:rPr>
          <w:rFonts w:ascii="Arial" w:hAnsi="Arial" w:cs="Arial"/>
        </w:rPr>
      </w:pPr>
    </w:p>
    <w:p w14:paraId="293E9439" w14:textId="0EB9DF92"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D026ED">
        <w:rPr>
          <w:rFonts w:ascii="Arial" w:hAnsi="Arial" w:cs="Arial"/>
        </w:rPr>
        <w:t>2</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015067BA"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r w:rsidR="00E43D32">
        <w:rPr>
          <w:rFonts w:ascii="Arial" w:hAnsi="Arial" w:cs="Arial"/>
          <w:b/>
          <w:bCs/>
          <w:color w:val="000000" w:themeColor="text1"/>
        </w:rPr>
        <w:t xml:space="preserve">Fenstermaker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6E89FA32" w:rsidR="001843DD" w:rsidRDefault="001843DD" w:rsidP="001843DD">
      <w:pPr>
        <w:rPr>
          <w:rFonts w:ascii="Arial" w:hAnsi="Arial" w:cs="Arial"/>
          <w:b/>
          <w:u w:val="single"/>
        </w:rPr>
      </w:pPr>
      <w:r w:rsidRPr="00D70C97">
        <w:rPr>
          <w:rFonts w:ascii="Arial" w:hAnsi="Arial" w:cs="Arial"/>
          <w:b/>
          <w:u w:val="single"/>
        </w:rPr>
        <w:t>CORRESPONDENCE (reported by Commissioner</w:t>
      </w:r>
      <w:r w:rsidR="007416CD">
        <w:rPr>
          <w:rFonts w:ascii="Arial" w:hAnsi="Arial" w:cs="Arial"/>
          <w:b/>
          <w:u w:val="single"/>
        </w:rPr>
        <w:t xml:space="preserve"> Miller</w:t>
      </w:r>
      <w:r w:rsidRPr="00D70C97">
        <w:rPr>
          <w:rFonts w:ascii="Arial" w:hAnsi="Arial" w:cs="Arial"/>
          <w:b/>
          <w:u w:val="single"/>
        </w:rPr>
        <w:t>)</w:t>
      </w:r>
    </w:p>
    <w:p w14:paraId="7FBCEC23" w14:textId="77777777" w:rsidR="00DC6647" w:rsidRDefault="00DC6647" w:rsidP="001843DD">
      <w:pPr>
        <w:rPr>
          <w:rFonts w:ascii="Arial" w:hAnsi="Arial" w:cs="Arial"/>
          <w:b/>
          <w:u w:val="single"/>
        </w:rPr>
      </w:pPr>
    </w:p>
    <w:p w14:paraId="7CEF79A3" w14:textId="6CB0E366" w:rsidR="00DC6647" w:rsidRDefault="00DC6647" w:rsidP="00DC6647">
      <w:pPr>
        <w:pStyle w:val="ListParagraph"/>
        <w:numPr>
          <w:ilvl w:val="0"/>
          <w:numId w:val="44"/>
        </w:numPr>
        <w:rPr>
          <w:rFonts w:ascii="Arial" w:hAnsi="Arial" w:cs="Arial"/>
          <w:bCs/>
        </w:rPr>
      </w:pPr>
      <w:r w:rsidRPr="00DC6647">
        <w:rPr>
          <w:rFonts w:ascii="Arial" w:hAnsi="Arial" w:cs="Arial"/>
          <w:bCs/>
        </w:rPr>
        <w:t>Safety Recall for 2016 Ford F</w:t>
      </w:r>
      <w:r>
        <w:rPr>
          <w:rFonts w:ascii="Arial" w:hAnsi="Arial" w:cs="Arial"/>
          <w:bCs/>
        </w:rPr>
        <w:t xml:space="preserve">250 Truck for Airbag warning indicator – gave to </w:t>
      </w:r>
      <w:proofErr w:type="gramStart"/>
      <w:r>
        <w:rPr>
          <w:rFonts w:ascii="Arial" w:hAnsi="Arial" w:cs="Arial"/>
          <w:bCs/>
        </w:rPr>
        <w:t>Chief</w:t>
      </w:r>
      <w:proofErr w:type="gramEnd"/>
    </w:p>
    <w:p w14:paraId="72F4526A" w14:textId="0829A797" w:rsidR="00DC6647" w:rsidRDefault="00DC6647" w:rsidP="00DC6647">
      <w:pPr>
        <w:pStyle w:val="ListParagraph"/>
        <w:numPr>
          <w:ilvl w:val="0"/>
          <w:numId w:val="44"/>
        </w:numPr>
        <w:rPr>
          <w:rFonts w:ascii="Arial" w:hAnsi="Arial" w:cs="Arial"/>
          <w:bCs/>
        </w:rPr>
      </w:pPr>
      <w:r>
        <w:rPr>
          <w:rFonts w:ascii="Arial" w:hAnsi="Arial" w:cs="Arial"/>
          <w:bCs/>
        </w:rPr>
        <w:t xml:space="preserve">Three Registration Renewals </w:t>
      </w:r>
      <w:r w:rsidR="00996E44">
        <w:rPr>
          <w:rFonts w:ascii="Arial" w:hAnsi="Arial" w:cs="Arial"/>
          <w:bCs/>
        </w:rPr>
        <w:t>–</w:t>
      </w:r>
      <w:r>
        <w:rPr>
          <w:rFonts w:ascii="Arial" w:hAnsi="Arial" w:cs="Arial"/>
          <w:bCs/>
        </w:rPr>
        <w:t xml:space="preserve"> </w:t>
      </w:r>
      <w:r w:rsidR="00996E44">
        <w:rPr>
          <w:rFonts w:ascii="Arial" w:hAnsi="Arial" w:cs="Arial"/>
          <w:bCs/>
        </w:rPr>
        <w:t>2003 Pierce Firetruck (902), 2009 Pierce Arrow (901)</w:t>
      </w:r>
    </w:p>
    <w:p w14:paraId="75582937" w14:textId="16F710E9" w:rsidR="00996E44" w:rsidRPr="00DC6647" w:rsidRDefault="00996E44" w:rsidP="00996E44">
      <w:pPr>
        <w:pStyle w:val="ListParagraph"/>
        <w:rPr>
          <w:rFonts w:ascii="Arial" w:hAnsi="Arial" w:cs="Arial"/>
          <w:bCs/>
        </w:rPr>
      </w:pPr>
      <w:r>
        <w:rPr>
          <w:rFonts w:ascii="Arial" w:hAnsi="Arial" w:cs="Arial"/>
          <w:bCs/>
        </w:rPr>
        <w:t xml:space="preserve">Boston Whaler – Commissioner Miller gave to be paid to Chris Gerbereux </w:t>
      </w:r>
    </w:p>
    <w:p w14:paraId="3DE3B33F" w14:textId="399F829D" w:rsidR="508FFB56" w:rsidRDefault="508FFB56" w:rsidP="0021490D"/>
    <w:p w14:paraId="597AB6E5" w14:textId="664F53B9" w:rsidR="007C3C74" w:rsidRDefault="007C3C74" w:rsidP="007C3C74">
      <w:pPr>
        <w:rPr>
          <w:rFonts w:ascii="Arial" w:hAnsi="Arial" w:cs="Arial"/>
          <w:b/>
          <w:u w:val="single"/>
        </w:rPr>
      </w:pPr>
      <w:r w:rsidRPr="00D70C97">
        <w:rPr>
          <w:rFonts w:ascii="Arial" w:hAnsi="Arial" w:cs="Arial"/>
          <w:b/>
          <w:u w:val="single"/>
        </w:rPr>
        <w:t>INSURANCE (reported by Commissioner</w:t>
      </w:r>
      <w:r w:rsidR="00D44653">
        <w:rPr>
          <w:rFonts w:ascii="Arial" w:hAnsi="Arial" w:cs="Arial"/>
          <w:b/>
          <w:u w:val="single"/>
        </w:rPr>
        <w:t xml:space="preserve"> Methner</w:t>
      </w:r>
      <w:r w:rsidR="00276E8B">
        <w:rPr>
          <w:rFonts w:ascii="Arial" w:hAnsi="Arial" w:cs="Arial"/>
          <w:b/>
          <w:u w:val="single"/>
        </w:rPr>
        <w:t>)</w:t>
      </w:r>
    </w:p>
    <w:p w14:paraId="3E9A7C1D" w14:textId="77777777" w:rsidR="00DC6647" w:rsidRDefault="00DC6647" w:rsidP="00DC6647">
      <w:pPr>
        <w:pStyle w:val="ListParagraph"/>
        <w:rPr>
          <w:rFonts w:ascii="Arial" w:hAnsi="Arial" w:cs="Arial"/>
          <w:bCs/>
        </w:rPr>
      </w:pPr>
    </w:p>
    <w:p w14:paraId="3DC36B52" w14:textId="30FBA9C7" w:rsidR="00A8315E" w:rsidRPr="00F33F5D" w:rsidRDefault="00DC6647" w:rsidP="00DC6647">
      <w:pPr>
        <w:pStyle w:val="ListParagraph"/>
        <w:numPr>
          <w:ilvl w:val="0"/>
          <w:numId w:val="44"/>
        </w:numPr>
        <w:rPr>
          <w:rFonts w:ascii="Arial" w:hAnsi="Arial" w:cs="Arial"/>
          <w:bCs/>
        </w:rPr>
      </w:pPr>
      <w:r>
        <w:rPr>
          <w:rFonts w:ascii="Arial" w:hAnsi="Arial" w:cs="Arial"/>
          <w:bCs/>
        </w:rPr>
        <w:t xml:space="preserve">903 has been insured. </w:t>
      </w:r>
    </w:p>
    <w:p w14:paraId="25D6AC7E" w14:textId="77777777" w:rsidR="004A227C" w:rsidRPr="00D70C97" w:rsidRDefault="004A227C" w:rsidP="007C3C74">
      <w:pPr>
        <w:rPr>
          <w:rFonts w:ascii="Arial" w:hAnsi="Arial" w:cs="Arial"/>
          <w:b/>
          <w:u w:val="single"/>
        </w:rPr>
      </w:pPr>
    </w:p>
    <w:p w14:paraId="20FEF5CF" w14:textId="77777777" w:rsidR="005C0469" w:rsidRDefault="508FFB56" w:rsidP="005C0469">
      <w:pPr>
        <w:rPr>
          <w:rFonts w:ascii="Arial" w:hAnsi="Arial" w:cs="Arial"/>
          <w:b/>
          <w:bCs/>
          <w:u w:val="single"/>
        </w:rPr>
      </w:pPr>
      <w:r w:rsidRPr="508FFB56">
        <w:rPr>
          <w:rFonts w:ascii="Arial" w:hAnsi="Arial" w:cs="Arial"/>
          <w:b/>
          <w:bCs/>
          <w:u w:val="single"/>
        </w:rPr>
        <w:t>LOSAP – (reported by Commissioner Fenstermaker)</w:t>
      </w:r>
    </w:p>
    <w:p w14:paraId="6AD9F5BA" w14:textId="77777777" w:rsidR="00996E44" w:rsidRDefault="00996E44" w:rsidP="008C2E21">
      <w:pPr>
        <w:pStyle w:val="ListParagraph"/>
        <w:rPr>
          <w:rFonts w:ascii="Arial" w:hAnsi="Arial" w:cs="Arial"/>
          <w:b/>
          <w:u w:val="single"/>
        </w:rPr>
      </w:pPr>
    </w:p>
    <w:p w14:paraId="2777C82A" w14:textId="1F506907" w:rsidR="005A30B2" w:rsidRPr="005A30B2" w:rsidRDefault="006407FC" w:rsidP="008C2E21">
      <w:pPr>
        <w:pStyle w:val="ListParagraph"/>
        <w:rPr>
          <w:rFonts w:ascii="Arial" w:hAnsi="Arial" w:cs="Arial"/>
          <w:b/>
          <w:u w:val="single"/>
        </w:rPr>
      </w:pPr>
      <w:r>
        <w:rPr>
          <w:rFonts w:ascii="Arial" w:hAnsi="Arial" w:cs="Arial"/>
          <w:b/>
          <w:u w:val="single"/>
        </w:rPr>
        <w:t>N/A</w:t>
      </w:r>
    </w:p>
    <w:p w14:paraId="0CC00266" w14:textId="77777777" w:rsidR="00996E44" w:rsidRPr="00857449" w:rsidRDefault="00996E44" w:rsidP="00996E44">
      <w:pPr>
        <w:rPr>
          <w:rFonts w:ascii="Arial" w:hAnsi="Arial" w:cs="Arial"/>
          <w:b/>
          <w:bCs/>
          <w:u w:val="single"/>
        </w:rPr>
      </w:pPr>
      <w:r w:rsidRPr="00D70C97">
        <w:rPr>
          <w:rFonts w:ascii="Arial" w:hAnsi="Arial" w:cs="Arial"/>
          <w:b/>
          <w:u w:val="single"/>
        </w:rPr>
        <w:t>PUBLIC PORTION</w:t>
      </w: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19E7A605"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w:t>
      </w:r>
      <w:r w:rsidR="00B031E0">
        <w:rPr>
          <w:rFonts w:ascii="Arial" w:hAnsi="Arial" w:cs="Arial"/>
          <w:b/>
          <w:u w:val="single"/>
        </w:rPr>
        <w:t xml:space="preserve"> </w:t>
      </w:r>
      <w:r w:rsidR="00912E92">
        <w:rPr>
          <w:rFonts w:ascii="Arial" w:hAnsi="Arial" w:cs="Arial"/>
          <w:b/>
          <w:u w:val="single"/>
        </w:rPr>
        <w:t>Tvan</w:t>
      </w:r>
    </w:p>
    <w:p w14:paraId="3B655B72" w14:textId="1BA9B441" w:rsidR="00F3299F" w:rsidRPr="00F33F5D"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996E44">
        <w:rPr>
          <w:rFonts w:ascii="Arial" w:hAnsi="Arial" w:cs="Arial"/>
          <w:bCs/>
        </w:rPr>
        <w:t xml:space="preserve">12 </w:t>
      </w:r>
      <w:r>
        <w:rPr>
          <w:rFonts w:ascii="Arial" w:hAnsi="Arial" w:cs="Arial"/>
          <w:bCs/>
        </w:rPr>
        <w:t xml:space="preserve">calls for the month of </w:t>
      </w:r>
      <w:r w:rsidR="00996E44">
        <w:rPr>
          <w:rFonts w:ascii="Arial" w:hAnsi="Arial" w:cs="Arial"/>
          <w:bCs/>
        </w:rPr>
        <w:t>August.</w:t>
      </w:r>
      <w:r w:rsidR="00F33F5D">
        <w:rPr>
          <w:rFonts w:ascii="Arial" w:hAnsi="Arial" w:cs="Arial"/>
          <w:bCs/>
        </w:rPr>
        <w:t xml:space="preserve"> Total</w:t>
      </w:r>
      <w:r>
        <w:rPr>
          <w:rFonts w:ascii="Arial" w:hAnsi="Arial" w:cs="Arial"/>
          <w:bCs/>
        </w:rPr>
        <w:t xml:space="preserve"> calls for </w:t>
      </w:r>
      <w:r w:rsidR="009770BD">
        <w:rPr>
          <w:rFonts w:ascii="Arial" w:hAnsi="Arial" w:cs="Arial"/>
          <w:bCs/>
        </w:rPr>
        <w:t xml:space="preserve">the year are </w:t>
      </w:r>
      <w:r w:rsidR="00996E44">
        <w:rPr>
          <w:rFonts w:ascii="Arial" w:hAnsi="Arial" w:cs="Arial"/>
          <w:bCs/>
        </w:rPr>
        <w:t>88</w:t>
      </w:r>
      <w:r w:rsidR="009770BD">
        <w:rPr>
          <w:rFonts w:ascii="Arial" w:hAnsi="Arial" w:cs="Arial"/>
          <w:bCs/>
        </w:rPr>
        <w:t>.</w:t>
      </w:r>
    </w:p>
    <w:p w14:paraId="5A1233FB" w14:textId="34ED690E" w:rsidR="00887AF7" w:rsidRPr="00887AF7" w:rsidRDefault="00996E44" w:rsidP="00857449">
      <w:pPr>
        <w:pStyle w:val="ListParagraph"/>
        <w:rPr>
          <w:rFonts w:ascii="Arial" w:hAnsi="Arial" w:cs="Arial"/>
          <w:b/>
          <w:u w:val="single"/>
        </w:rPr>
      </w:pPr>
      <w:r>
        <w:rPr>
          <w:rFonts w:ascii="Arial" w:hAnsi="Arial" w:cs="Arial"/>
          <w:bCs/>
        </w:rPr>
        <w:t xml:space="preserve">Two new members of the fire company – both going to Fire School </w:t>
      </w:r>
    </w:p>
    <w:p w14:paraId="3F3A468A" w14:textId="44945B7C" w:rsidR="00857449" w:rsidRPr="00857449" w:rsidRDefault="508FFB56" w:rsidP="00857449">
      <w:pPr>
        <w:rPr>
          <w:rFonts w:ascii="Arial" w:hAnsi="Arial" w:cs="Arial"/>
          <w:b/>
          <w:u w:val="single"/>
        </w:rPr>
      </w:pPr>
      <w:r w:rsidRPr="00857449">
        <w:rPr>
          <w:rFonts w:ascii="Arial" w:hAnsi="Arial" w:cs="Arial"/>
          <w:b/>
          <w:bCs/>
          <w:u w:val="single"/>
        </w:rPr>
        <w:t xml:space="preserve">Engineer’s Report – reported by  </w:t>
      </w:r>
    </w:p>
    <w:p w14:paraId="46A9EB3D" w14:textId="77777777" w:rsidR="00857449" w:rsidRDefault="00857449" w:rsidP="00391685">
      <w:pPr>
        <w:rPr>
          <w:rFonts w:ascii="Arial" w:hAnsi="Arial" w:cs="Arial"/>
          <w:b/>
          <w:u w:val="single"/>
        </w:rPr>
      </w:pPr>
    </w:p>
    <w:p w14:paraId="282EA9D6" w14:textId="3A6F6A96" w:rsidR="006407FC" w:rsidRDefault="00996E44" w:rsidP="006407FC">
      <w:pPr>
        <w:pStyle w:val="ListParagraph"/>
        <w:numPr>
          <w:ilvl w:val="0"/>
          <w:numId w:val="41"/>
        </w:numPr>
        <w:rPr>
          <w:rFonts w:ascii="Arial" w:hAnsi="Arial" w:cs="Arial"/>
          <w:bCs/>
        </w:rPr>
      </w:pPr>
      <w:r>
        <w:rPr>
          <w:rFonts w:ascii="Arial" w:hAnsi="Arial" w:cs="Arial"/>
          <w:bCs/>
        </w:rPr>
        <w:t xml:space="preserve">Purchase of headlights </w:t>
      </w:r>
    </w:p>
    <w:p w14:paraId="6FFAB757" w14:textId="24C7D455" w:rsidR="00996E44" w:rsidRDefault="00996E44" w:rsidP="006407FC">
      <w:pPr>
        <w:pStyle w:val="ListParagraph"/>
        <w:numPr>
          <w:ilvl w:val="0"/>
          <w:numId w:val="41"/>
        </w:numPr>
        <w:rPr>
          <w:rFonts w:ascii="Arial" w:hAnsi="Arial" w:cs="Arial"/>
          <w:bCs/>
        </w:rPr>
      </w:pPr>
      <w:r>
        <w:rPr>
          <w:rFonts w:ascii="Arial" w:hAnsi="Arial" w:cs="Arial"/>
          <w:bCs/>
        </w:rPr>
        <w:t xml:space="preserve">Commissioner Wood – replaced the boat retention system - $122.62. </w:t>
      </w:r>
    </w:p>
    <w:p w14:paraId="4AC4C245" w14:textId="0DEE40AF" w:rsidR="00887AF7" w:rsidRPr="00996E44" w:rsidRDefault="00996E44" w:rsidP="00391685">
      <w:pPr>
        <w:pStyle w:val="ListParagraph"/>
        <w:numPr>
          <w:ilvl w:val="0"/>
          <w:numId w:val="41"/>
        </w:numPr>
        <w:rPr>
          <w:rFonts w:ascii="Arial" w:hAnsi="Arial" w:cs="Arial"/>
          <w:b/>
          <w:u w:val="single"/>
        </w:rPr>
      </w:pPr>
      <w:r w:rsidRPr="00996E44">
        <w:rPr>
          <w:rFonts w:ascii="Arial" w:hAnsi="Arial" w:cs="Arial"/>
          <w:bCs/>
        </w:rPr>
        <w:t xml:space="preserve"> Commissioner Duffy made a motion to pay the bill for Retention system. Second by Commissioner Miller. </w:t>
      </w:r>
      <w:r>
        <w:rPr>
          <w:rFonts w:ascii="Arial" w:hAnsi="Arial" w:cs="Arial"/>
        </w:rPr>
        <w:t xml:space="preserve">All were in favor; it was so </w:t>
      </w:r>
      <w:proofErr w:type="gramStart"/>
      <w:r w:rsidR="003B0D5E">
        <w:rPr>
          <w:rFonts w:ascii="Arial" w:hAnsi="Arial" w:cs="Arial"/>
        </w:rPr>
        <w:t>moved</w:t>
      </w:r>
      <w:proofErr w:type="gramEnd"/>
      <w:r w:rsidR="003B0D5E">
        <w:rPr>
          <w:rFonts w:ascii="Arial" w:hAnsi="Arial" w:cs="Arial"/>
        </w:rPr>
        <w:t>.</w:t>
      </w:r>
    </w:p>
    <w:p w14:paraId="4ACBA1DB" w14:textId="09FCCA4C" w:rsidR="00926310" w:rsidRPr="00887AF7" w:rsidRDefault="00926310" w:rsidP="00996E44">
      <w:pPr>
        <w:pStyle w:val="ListParagraph"/>
        <w:rPr>
          <w:rFonts w:ascii="Arial" w:hAnsi="Arial" w:cs="Arial"/>
          <w:b/>
          <w:u w:val="single"/>
        </w:rPr>
      </w:pPr>
    </w:p>
    <w:p w14:paraId="2BC2C2CC" w14:textId="2CA0A3BB" w:rsidR="009B22CE" w:rsidRDefault="009B22CE" w:rsidP="009B22CE">
      <w:pPr>
        <w:pStyle w:val="ListParagraph"/>
        <w:rPr>
          <w:rFonts w:ascii="Arial" w:hAnsi="Arial" w:cs="Arial"/>
          <w:sz w:val="20"/>
        </w:rPr>
      </w:pPr>
    </w:p>
    <w:p w14:paraId="32BB04EA" w14:textId="6999AA89" w:rsidR="00D679EA" w:rsidRDefault="0072000F" w:rsidP="00D679EA">
      <w:pPr>
        <w:pStyle w:val="ListParagraph"/>
        <w:rPr>
          <w:rFonts w:ascii="Arial" w:hAnsi="Arial" w:cs="Arial"/>
          <w:sz w:val="20"/>
        </w:rPr>
      </w:pPr>
      <w:r>
        <w:rPr>
          <w:rFonts w:ascii="Arial" w:hAnsi="Arial" w:cs="Arial"/>
          <w:sz w:val="20"/>
        </w:rPr>
        <w:t>.</w:t>
      </w:r>
    </w:p>
    <w:p w14:paraId="29CB7EA3" w14:textId="23A84F79" w:rsidR="00711603" w:rsidRPr="00996E44" w:rsidRDefault="00355C8A" w:rsidP="00996E44">
      <w:pPr>
        <w:rPr>
          <w:rFonts w:ascii="Arial" w:hAnsi="Arial" w:cs="Arial"/>
        </w:rPr>
      </w:pPr>
      <w:r w:rsidRPr="00996E44">
        <w:rPr>
          <w:rFonts w:ascii="Arial" w:hAnsi="Arial" w:cs="Arial"/>
          <w:b/>
          <w:u w:val="single"/>
        </w:rPr>
        <w:t>TREASURY REPORT (reported by Commissioner</w:t>
      </w:r>
      <w:r w:rsidR="00F33F5D" w:rsidRPr="00996E44">
        <w:rPr>
          <w:rFonts w:ascii="Arial" w:hAnsi="Arial" w:cs="Arial"/>
          <w:b/>
          <w:u w:val="single"/>
        </w:rPr>
        <w:t xml:space="preserve"> Wood</w:t>
      </w:r>
      <w:r w:rsidR="003B0D5E" w:rsidRPr="00996E44">
        <w:rPr>
          <w:rFonts w:ascii="Arial" w:hAnsi="Arial" w:cs="Arial"/>
          <w:b/>
          <w:u w:val="single"/>
        </w:rPr>
        <w:t>).</w:t>
      </w:r>
      <w:r w:rsidR="008A6983" w:rsidRPr="00996E44">
        <w:rPr>
          <w:rFonts w:ascii="Arial" w:hAnsi="Arial" w:cs="Arial"/>
        </w:rPr>
        <w:t xml:space="preserve"> </w:t>
      </w:r>
    </w:p>
    <w:p w14:paraId="0A8E9633" w14:textId="77777777" w:rsidR="00711603" w:rsidRDefault="00711603" w:rsidP="00355C8A">
      <w:pPr>
        <w:rPr>
          <w:rFonts w:ascii="Arial" w:hAnsi="Arial" w:cs="Arial"/>
        </w:rPr>
      </w:pPr>
    </w:p>
    <w:p w14:paraId="6E863DCB" w14:textId="193B8290" w:rsidR="00711603" w:rsidRDefault="003B0D5E" w:rsidP="00355C8A">
      <w:pPr>
        <w:rPr>
          <w:rFonts w:ascii="Arial" w:hAnsi="Arial" w:cs="Arial"/>
        </w:rPr>
      </w:pPr>
      <w:r>
        <w:rPr>
          <w:rFonts w:ascii="Arial" w:hAnsi="Arial" w:cs="Arial"/>
        </w:rPr>
        <w:t xml:space="preserve">Commissioner Wood is going to ask Richard Braslow and ask </w:t>
      </w:r>
      <w:r w:rsidR="006A6A11">
        <w:rPr>
          <w:rFonts w:ascii="Arial" w:hAnsi="Arial" w:cs="Arial"/>
        </w:rPr>
        <w:t xml:space="preserve">if we approve certain items in the beginning of the year – fixed items on autopay so during the meeting it just needs to be recorded. Commissioner Wood will get back to us at the next meeting. </w:t>
      </w:r>
    </w:p>
    <w:p w14:paraId="1916DCE9" w14:textId="57B0A7DB" w:rsidR="00F33F5D" w:rsidRDefault="00926310" w:rsidP="00355C8A">
      <w:pPr>
        <w:rPr>
          <w:rFonts w:ascii="Arial" w:hAnsi="Arial" w:cs="Arial"/>
        </w:rPr>
      </w:pPr>
      <w:r>
        <w:rPr>
          <w:rFonts w:ascii="Arial" w:hAnsi="Arial" w:cs="Arial"/>
        </w:rPr>
        <w:t xml:space="preserve">. </w:t>
      </w:r>
    </w:p>
    <w:p w14:paraId="715E6833" w14:textId="6C52972B" w:rsidR="00D806DF" w:rsidRPr="00D806DF" w:rsidRDefault="006D490E" w:rsidP="00355C8A">
      <w:pPr>
        <w:rPr>
          <w:rFonts w:ascii="Arial" w:hAnsi="Arial" w:cs="Arial"/>
          <w:color w:val="000000" w:themeColor="text1"/>
        </w:rPr>
      </w:pPr>
      <w:r w:rsidRPr="00D70C97">
        <w:rPr>
          <w:rFonts w:ascii="Arial" w:hAnsi="Arial" w:cs="Arial"/>
        </w:rPr>
        <w:t>Beginning balance in account as of</w:t>
      </w:r>
      <w:r w:rsidR="00C7223E" w:rsidRPr="00D70C97">
        <w:rPr>
          <w:rFonts w:ascii="Arial" w:hAnsi="Arial" w:cs="Arial"/>
        </w:rPr>
        <w:t xml:space="preserve"> </w:t>
      </w:r>
      <w:r w:rsidR="00996E44">
        <w:rPr>
          <w:rFonts w:ascii="Arial" w:hAnsi="Arial" w:cs="Arial"/>
        </w:rPr>
        <w:t>9/4/2023</w:t>
      </w:r>
      <w:r w:rsidR="0072000F">
        <w:rPr>
          <w:rFonts w:ascii="Arial" w:hAnsi="Arial" w:cs="Arial"/>
        </w:rPr>
        <w:t xml:space="preserve"> was</w:t>
      </w:r>
      <w:r w:rsidR="006407FC">
        <w:rPr>
          <w:rFonts w:ascii="Arial" w:hAnsi="Arial" w:cs="Arial"/>
        </w:rPr>
        <w:t xml:space="preserve"> $</w:t>
      </w:r>
      <w:r w:rsidR="00030D7A">
        <w:rPr>
          <w:rFonts w:ascii="Arial" w:hAnsi="Arial" w:cs="Arial"/>
        </w:rPr>
        <w:t>1,179,473.29</w:t>
      </w:r>
      <w:r w:rsidR="003B0D5E">
        <w:rPr>
          <w:rFonts w:ascii="Arial" w:hAnsi="Arial" w:cs="Arial"/>
        </w:rPr>
        <w:t xml:space="preserve">. </w:t>
      </w:r>
      <w:r w:rsidR="003E493B" w:rsidRPr="008416C6">
        <w:rPr>
          <w:rFonts w:ascii="Arial" w:hAnsi="Arial" w:cs="Arial"/>
          <w:color w:val="000000" w:themeColor="text1"/>
        </w:rPr>
        <w:t xml:space="preserve"> After</w:t>
      </w:r>
      <w:r w:rsidR="00D806DF">
        <w:rPr>
          <w:rFonts w:ascii="Arial" w:hAnsi="Arial" w:cs="Arial"/>
          <w:color w:val="000000" w:themeColor="text1"/>
        </w:rPr>
        <w:t xml:space="preserve"> </w:t>
      </w:r>
      <w:r w:rsidR="00722EA6" w:rsidRPr="00D70C97">
        <w:rPr>
          <w:rFonts w:ascii="Arial" w:hAnsi="Arial" w:cs="Arial"/>
        </w:rPr>
        <w:t xml:space="preserve">tonight’s </w:t>
      </w:r>
      <w:r w:rsidR="00355C8A" w:rsidRPr="00D70C97">
        <w:rPr>
          <w:rFonts w:ascii="Arial" w:hAnsi="Arial" w:cs="Arial"/>
        </w:rPr>
        <w:t>disbursements</w:t>
      </w:r>
      <w:r w:rsidR="00673809" w:rsidRPr="00D70C97">
        <w:rPr>
          <w:rFonts w:ascii="Arial" w:hAnsi="Arial" w:cs="Arial"/>
        </w:rPr>
        <w:t>,</w:t>
      </w:r>
      <w:r w:rsidR="00355C8A" w:rsidRPr="00D70C97">
        <w:rPr>
          <w:rFonts w:ascii="Arial" w:hAnsi="Arial" w:cs="Arial"/>
        </w:rPr>
        <w:t xml:space="preserve"> </w:t>
      </w:r>
      <w:r w:rsidR="005F05AD" w:rsidRPr="00D70C97">
        <w:rPr>
          <w:rFonts w:ascii="Arial" w:hAnsi="Arial" w:cs="Arial"/>
        </w:rPr>
        <w:t xml:space="preserve">the </w:t>
      </w:r>
      <w:r w:rsidR="00355C8A" w:rsidRPr="00D70C97">
        <w:rPr>
          <w:rFonts w:ascii="Arial" w:hAnsi="Arial" w:cs="Arial"/>
        </w:rPr>
        <w:t xml:space="preserve">balance </w:t>
      </w:r>
      <w:r w:rsidR="00C364DA" w:rsidRPr="00D70C97">
        <w:rPr>
          <w:rFonts w:ascii="Arial" w:hAnsi="Arial" w:cs="Arial"/>
        </w:rPr>
        <w:t>today</w:t>
      </w:r>
      <w:r w:rsidR="008841D2" w:rsidRPr="00D70C97">
        <w:rPr>
          <w:rFonts w:ascii="Arial" w:hAnsi="Arial" w:cs="Arial"/>
        </w:rPr>
        <w:t xml:space="preserve"> </w:t>
      </w:r>
      <w:r w:rsidR="00355C8A" w:rsidRPr="00D70C97">
        <w:rPr>
          <w:rFonts w:ascii="Arial" w:hAnsi="Arial" w:cs="Arial"/>
        </w:rPr>
        <w:t>is $</w:t>
      </w:r>
      <w:r w:rsidR="003B0D5E">
        <w:rPr>
          <w:rFonts w:ascii="Arial" w:hAnsi="Arial" w:cs="Arial"/>
          <w:color w:val="000000" w:themeColor="text1"/>
        </w:rPr>
        <w:t>852,501.91</w:t>
      </w:r>
      <w:r w:rsidR="0072000F">
        <w:rPr>
          <w:rFonts w:ascii="Arial" w:hAnsi="Arial" w:cs="Arial"/>
          <w:color w:val="000000" w:themeColor="text1"/>
        </w:rPr>
        <w:t>.</w:t>
      </w:r>
      <w:r w:rsidR="00E34A86">
        <w:rPr>
          <w:rFonts w:ascii="Arial" w:hAnsi="Arial" w:cs="Arial"/>
          <w:color w:val="000000" w:themeColor="text1"/>
        </w:rPr>
        <w:t xml:space="preserve"> </w:t>
      </w:r>
    </w:p>
    <w:p w14:paraId="0D61038C" w14:textId="77777777" w:rsidR="00D806DF" w:rsidRPr="00D70C97" w:rsidRDefault="00D806DF" w:rsidP="00355C8A">
      <w:pPr>
        <w:rPr>
          <w:rFonts w:ascii="Arial" w:hAnsi="Arial" w:cs="Arial"/>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48DD2A49" w:rsidR="00355C8A" w:rsidRPr="00D70C97" w:rsidRDefault="508FFB56" w:rsidP="00355C8A">
      <w:pPr>
        <w:rPr>
          <w:rFonts w:ascii="Arial" w:hAnsi="Arial" w:cs="Arial"/>
        </w:rPr>
      </w:pPr>
      <w:r w:rsidRPr="00857449">
        <w:rPr>
          <w:rFonts w:ascii="Arial" w:hAnsi="Arial" w:cs="Arial"/>
          <w:sz w:val="22"/>
          <w:szCs w:val="22"/>
        </w:rPr>
        <w:t>Commissione</w:t>
      </w:r>
      <w:r w:rsidR="00DD7FBF" w:rsidRPr="00857449">
        <w:rPr>
          <w:rFonts w:ascii="Arial" w:hAnsi="Arial" w:cs="Arial"/>
          <w:sz w:val="22"/>
          <w:szCs w:val="22"/>
        </w:rPr>
        <w:t xml:space="preserve">r </w:t>
      </w:r>
      <w:r w:rsidR="005233C2">
        <w:rPr>
          <w:rFonts w:ascii="Arial" w:hAnsi="Arial" w:cs="Arial"/>
          <w:sz w:val="22"/>
          <w:szCs w:val="22"/>
        </w:rPr>
        <w:t xml:space="preserve">Miller </w:t>
      </w:r>
      <w:r w:rsidRPr="00857449">
        <w:rPr>
          <w:rFonts w:ascii="Arial" w:hAnsi="Arial" w:cs="Arial"/>
          <w:sz w:val="22"/>
          <w:szCs w:val="22"/>
        </w:rPr>
        <w:t>made a motion to pay the bills</w:t>
      </w:r>
      <w:r w:rsidR="000432DE" w:rsidRPr="00857449">
        <w:rPr>
          <w:rFonts w:ascii="Arial" w:hAnsi="Arial" w:cs="Arial"/>
          <w:sz w:val="22"/>
          <w:szCs w:val="22"/>
        </w:rPr>
        <w:t>.</w:t>
      </w:r>
      <w:r w:rsidRPr="00857449">
        <w:rPr>
          <w:rFonts w:ascii="Arial" w:hAnsi="Arial" w:cs="Arial"/>
          <w:sz w:val="22"/>
          <w:szCs w:val="22"/>
        </w:rPr>
        <w:t xml:space="preserve"> Commissioner </w:t>
      </w:r>
      <w:r w:rsidR="003B0D5E">
        <w:rPr>
          <w:rFonts w:ascii="Arial" w:hAnsi="Arial" w:cs="Arial"/>
          <w:color w:val="000000" w:themeColor="text1"/>
          <w:sz w:val="22"/>
          <w:szCs w:val="22"/>
        </w:rPr>
        <w:t xml:space="preserve">Duffy </w:t>
      </w:r>
      <w:r w:rsidRPr="00857449">
        <w:rPr>
          <w:rFonts w:ascii="Arial" w:hAnsi="Arial" w:cs="Arial"/>
          <w:color w:val="000000" w:themeColor="text1"/>
          <w:sz w:val="22"/>
          <w:szCs w:val="22"/>
        </w:rPr>
        <w:t xml:space="preserve">seconded the motion.  </w:t>
      </w:r>
      <w:r w:rsidRPr="00857449">
        <w:rPr>
          <w:rFonts w:ascii="Arial" w:hAnsi="Arial" w:cs="Arial"/>
          <w:sz w:val="22"/>
          <w:szCs w:val="22"/>
        </w:rPr>
        <w:t>All were in favor; it was so moved</w:t>
      </w:r>
      <w:r w:rsidR="008C2E21">
        <w:rPr>
          <w:rFonts w:ascii="Arial" w:hAnsi="Arial" w:cs="Arial"/>
        </w:rPr>
        <w:t>.</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4F740ACF" w14:textId="77777777" w:rsidR="003B0D5E" w:rsidRDefault="003B0D5E" w:rsidP="008502BC">
      <w:pPr>
        <w:rPr>
          <w:rFonts w:ascii="Arial" w:hAnsi="Arial" w:cs="Arial"/>
          <w:bCs/>
          <w:sz w:val="22"/>
          <w:szCs w:val="22"/>
        </w:rPr>
      </w:pPr>
    </w:p>
    <w:p w14:paraId="7F571CA8" w14:textId="3680F730" w:rsidR="003B0D5E" w:rsidRDefault="003B0D5E" w:rsidP="003B0D5E">
      <w:pPr>
        <w:pStyle w:val="ListParagraph"/>
        <w:numPr>
          <w:ilvl w:val="0"/>
          <w:numId w:val="45"/>
        </w:numPr>
        <w:rPr>
          <w:rFonts w:ascii="Arial" w:hAnsi="Arial" w:cs="Arial"/>
          <w:bCs/>
        </w:rPr>
      </w:pPr>
      <w:r>
        <w:rPr>
          <w:rFonts w:ascii="Arial" w:hAnsi="Arial" w:cs="Arial"/>
          <w:bCs/>
        </w:rPr>
        <w:t xml:space="preserve">Commissioner Duffy </w:t>
      </w:r>
      <w:r w:rsidR="006A6A11">
        <w:rPr>
          <w:rFonts w:ascii="Arial" w:hAnsi="Arial" w:cs="Arial"/>
          <w:bCs/>
        </w:rPr>
        <w:t xml:space="preserve">met with the Salesperson- Commissioner Duffy, Commissioner Wood, and Commissioner Miller all went out to Wisconsin to see the new truck. Took care of everything and Commissioner Duffy met with the Salesperson today and gave him the check and the truck should be delivered on Tuesday Commissioner Duffy has all the documents on the truck – warranty, purchase etc. Will give the financial paperwork to Christine Gerbereux to be filed. </w:t>
      </w:r>
      <w:r w:rsidR="00023002">
        <w:rPr>
          <w:rFonts w:ascii="Arial" w:hAnsi="Arial" w:cs="Arial"/>
          <w:bCs/>
        </w:rPr>
        <w:t>Commissioner Duffy also has the Title and will go to Motor Vehicle to get it registered.</w:t>
      </w:r>
    </w:p>
    <w:p w14:paraId="53E27FD6" w14:textId="77777777" w:rsidR="00023002" w:rsidRDefault="00B81B4A" w:rsidP="003B0D5E">
      <w:pPr>
        <w:pStyle w:val="ListParagraph"/>
        <w:numPr>
          <w:ilvl w:val="0"/>
          <w:numId w:val="45"/>
        </w:numPr>
        <w:rPr>
          <w:rFonts w:ascii="Arial" w:hAnsi="Arial" w:cs="Arial"/>
          <w:bCs/>
        </w:rPr>
      </w:pPr>
      <w:r>
        <w:rPr>
          <w:rFonts w:ascii="Arial" w:hAnsi="Arial" w:cs="Arial"/>
          <w:bCs/>
        </w:rPr>
        <w:t>Commissioner</w:t>
      </w:r>
      <w:r w:rsidR="006A6A11">
        <w:rPr>
          <w:rFonts w:ascii="Arial" w:hAnsi="Arial" w:cs="Arial"/>
          <w:bCs/>
        </w:rPr>
        <w:t xml:space="preserve"> Miller is going to speak with</w:t>
      </w:r>
      <w:r w:rsidR="00023002">
        <w:rPr>
          <w:rFonts w:ascii="Arial" w:hAnsi="Arial" w:cs="Arial"/>
          <w:bCs/>
        </w:rPr>
        <w:t xml:space="preserve"> our attorney</w:t>
      </w:r>
      <w:r w:rsidR="006A6A11">
        <w:rPr>
          <w:rFonts w:ascii="Arial" w:hAnsi="Arial" w:cs="Arial"/>
          <w:bCs/>
        </w:rPr>
        <w:t xml:space="preserve"> Richard Braslow regarding the sale of 1997 Pierce Dash Walk across Pumper/Engine w/500-gallon tank and 1250 </w:t>
      </w:r>
      <w:r>
        <w:rPr>
          <w:rFonts w:ascii="Arial" w:hAnsi="Arial" w:cs="Arial"/>
          <w:bCs/>
        </w:rPr>
        <w:t xml:space="preserve">gallon per </w:t>
      </w:r>
      <w:proofErr w:type="gramStart"/>
      <w:r>
        <w:rPr>
          <w:rFonts w:ascii="Arial" w:hAnsi="Arial" w:cs="Arial"/>
          <w:bCs/>
        </w:rPr>
        <w:t>minute</w:t>
      </w:r>
      <w:proofErr w:type="gramEnd"/>
      <w:r>
        <w:rPr>
          <w:rFonts w:ascii="Arial" w:hAnsi="Arial" w:cs="Arial"/>
          <w:bCs/>
        </w:rPr>
        <w:t xml:space="preserve"> </w:t>
      </w:r>
    </w:p>
    <w:p w14:paraId="679291D1" w14:textId="77777777" w:rsidR="00023002" w:rsidRDefault="00023002" w:rsidP="00023002">
      <w:pPr>
        <w:pStyle w:val="ListParagraph"/>
        <w:rPr>
          <w:rFonts w:ascii="Arial" w:hAnsi="Arial" w:cs="Arial"/>
          <w:bCs/>
        </w:rPr>
      </w:pPr>
    </w:p>
    <w:p w14:paraId="4413CB30" w14:textId="77777777" w:rsidR="00023002" w:rsidRDefault="00023002" w:rsidP="00023002">
      <w:pPr>
        <w:pStyle w:val="ListParagraph"/>
        <w:rPr>
          <w:rFonts w:ascii="Arial" w:hAnsi="Arial" w:cs="Arial"/>
          <w:bCs/>
        </w:rPr>
      </w:pPr>
    </w:p>
    <w:p w14:paraId="6EFAE804" w14:textId="77777777" w:rsidR="00023002" w:rsidRDefault="00023002" w:rsidP="00023002">
      <w:pPr>
        <w:pStyle w:val="ListParagraph"/>
        <w:rPr>
          <w:rFonts w:ascii="Arial" w:hAnsi="Arial" w:cs="Arial"/>
          <w:bCs/>
        </w:rPr>
      </w:pPr>
    </w:p>
    <w:p w14:paraId="692714C9" w14:textId="239AC525" w:rsidR="006A6A11" w:rsidRPr="003B0D5E" w:rsidRDefault="00B81B4A" w:rsidP="00023002">
      <w:pPr>
        <w:pStyle w:val="ListParagraph"/>
        <w:rPr>
          <w:rFonts w:ascii="Arial" w:hAnsi="Arial" w:cs="Arial"/>
          <w:bCs/>
        </w:rPr>
      </w:pPr>
      <w:r>
        <w:rPr>
          <w:rFonts w:ascii="Arial" w:hAnsi="Arial" w:cs="Arial"/>
          <w:bCs/>
        </w:rPr>
        <w:t xml:space="preserve">pump to see </w:t>
      </w:r>
      <w:r w:rsidR="00030D7A">
        <w:rPr>
          <w:rFonts w:ascii="Arial" w:hAnsi="Arial" w:cs="Arial"/>
          <w:bCs/>
        </w:rPr>
        <w:t xml:space="preserve">what is needed and how to go about the sale of </w:t>
      </w:r>
      <w:r w:rsidR="00023002">
        <w:rPr>
          <w:rFonts w:ascii="Arial" w:hAnsi="Arial" w:cs="Arial"/>
          <w:bCs/>
        </w:rPr>
        <w:t xml:space="preserve">the </w:t>
      </w:r>
      <w:r w:rsidR="00030D7A">
        <w:rPr>
          <w:rFonts w:ascii="Arial" w:hAnsi="Arial" w:cs="Arial"/>
          <w:bCs/>
        </w:rPr>
        <w:t>truck</w:t>
      </w:r>
      <w:r w:rsidR="00023002">
        <w:rPr>
          <w:rFonts w:ascii="Arial" w:hAnsi="Arial" w:cs="Arial"/>
          <w:bCs/>
        </w:rPr>
        <w:t xml:space="preserve"> – if we can do an inter-local or a lease.</w:t>
      </w:r>
    </w:p>
    <w:p w14:paraId="5131CA70" w14:textId="1E31ECD5" w:rsidR="003B0D5E" w:rsidRPr="00023002" w:rsidRDefault="00023002" w:rsidP="008502BC">
      <w:pPr>
        <w:rPr>
          <w:rFonts w:ascii="Arial" w:hAnsi="Arial" w:cs="Arial"/>
          <w:b/>
          <w:sz w:val="22"/>
          <w:szCs w:val="22"/>
        </w:rPr>
      </w:pPr>
      <w:r w:rsidRPr="00023002">
        <w:rPr>
          <w:rFonts w:ascii="Arial" w:hAnsi="Arial" w:cs="Arial"/>
          <w:b/>
          <w:sz w:val="22"/>
          <w:szCs w:val="22"/>
        </w:rPr>
        <w:t xml:space="preserve">RESOLUTION </w:t>
      </w:r>
    </w:p>
    <w:p w14:paraId="7973CCDE" w14:textId="77777777" w:rsidR="00023002" w:rsidRDefault="00023002" w:rsidP="008502BC">
      <w:pPr>
        <w:rPr>
          <w:rFonts w:ascii="Arial" w:hAnsi="Arial" w:cs="Arial"/>
          <w:bCs/>
          <w:sz w:val="22"/>
          <w:szCs w:val="22"/>
        </w:rPr>
      </w:pPr>
    </w:p>
    <w:p w14:paraId="30F1EECF" w14:textId="334F04B1" w:rsidR="00B81B4A" w:rsidRDefault="00B81B4A" w:rsidP="008502BC">
      <w:pPr>
        <w:rPr>
          <w:rFonts w:ascii="Arial" w:hAnsi="Arial" w:cs="Arial"/>
          <w:bCs/>
          <w:sz w:val="22"/>
          <w:szCs w:val="22"/>
        </w:rPr>
      </w:pPr>
      <w:r>
        <w:rPr>
          <w:rFonts w:ascii="Arial" w:hAnsi="Arial" w:cs="Arial"/>
          <w:bCs/>
          <w:sz w:val="22"/>
          <w:szCs w:val="22"/>
        </w:rPr>
        <w:t xml:space="preserve">Commissioner Miller read </w:t>
      </w:r>
      <w:r w:rsidRPr="00B81B4A">
        <w:rPr>
          <w:rFonts w:ascii="Arial" w:hAnsi="Arial" w:cs="Arial"/>
          <w:b/>
          <w:sz w:val="22"/>
          <w:szCs w:val="22"/>
        </w:rPr>
        <w:t>Resolution #12-23</w:t>
      </w:r>
      <w:r>
        <w:rPr>
          <w:rFonts w:ascii="Arial" w:hAnsi="Arial" w:cs="Arial"/>
          <w:bCs/>
          <w:sz w:val="22"/>
          <w:szCs w:val="22"/>
        </w:rPr>
        <w:t xml:space="preserve"> – </w:t>
      </w:r>
      <w:r w:rsidRPr="00B81B4A">
        <w:rPr>
          <w:rFonts w:ascii="Arial" w:hAnsi="Arial" w:cs="Arial"/>
          <w:b/>
          <w:sz w:val="22"/>
          <w:szCs w:val="22"/>
        </w:rPr>
        <w:t>Authorizing Disposal of Surplus Property</w:t>
      </w:r>
      <w:r>
        <w:rPr>
          <w:rFonts w:ascii="Arial" w:hAnsi="Arial" w:cs="Arial"/>
          <w:bCs/>
          <w:sz w:val="22"/>
          <w:szCs w:val="22"/>
        </w:rPr>
        <w:t xml:space="preserve"> </w:t>
      </w:r>
    </w:p>
    <w:p w14:paraId="6463A1B6" w14:textId="7F90F1D9" w:rsidR="00B81B4A" w:rsidRDefault="00B81B4A" w:rsidP="008502BC">
      <w:pPr>
        <w:rPr>
          <w:rFonts w:ascii="Arial" w:hAnsi="Arial" w:cs="Arial"/>
          <w:b/>
          <w:sz w:val="22"/>
          <w:szCs w:val="22"/>
        </w:rPr>
      </w:pPr>
      <w:r>
        <w:rPr>
          <w:rFonts w:ascii="Arial" w:hAnsi="Arial" w:cs="Arial"/>
          <w:bCs/>
          <w:sz w:val="22"/>
          <w:szCs w:val="22"/>
        </w:rPr>
        <w:t xml:space="preserve">Roll call was taken of the Commissioners vote which was either yes, no, or a recording of being absent.  Please refer to the attached Resolution to see the details of the resolution and roll call for each.  Also, attached to the Resolution – </w:t>
      </w:r>
      <w:r w:rsidRPr="00B81B4A">
        <w:rPr>
          <w:rFonts w:ascii="Arial" w:hAnsi="Arial" w:cs="Arial"/>
          <w:b/>
          <w:sz w:val="22"/>
          <w:szCs w:val="22"/>
        </w:rPr>
        <w:t xml:space="preserve">Notice of Sale of Property </w:t>
      </w:r>
    </w:p>
    <w:p w14:paraId="61A11C97" w14:textId="77777777" w:rsidR="00023002" w:rsidRPr="00023002" w:rsidRDefault="00023002" w:rsidP="00023002">
      <w:pPr>
        <w:rPr>
          <w:rFonts w:ascii="Arial" w:hAnsi="Arial" w:cs="Arial"/>
          <w:b/>
        </w:rPr>
      </w:pPr>
    </w:p>
    <w:p w14:paraId="0912ACEA" w14:textId="6F0BFB17" w:rsidR="00030D7A" w:rsidRPr="001967C4" w:rsidRDefault="00030D7A" w:rsidP="00030D7A">
      <w:pPr>
        <w:pStyle w:val="ListParagraph"/>
        <w:numPr>
          <w:ilvl w:val="0"/>
          <w:numId w:val="46"/>
        </w:numPr>
        <w:rPr>
          <w:rFonts w:ascii="Arial" w:hAnsi="Arial" w:cs="Arial"/>
          <w:b/>
        </w:rPr>
      </w:pPr>
      <w:r>
        <w:rPr>
          <w:rFonts w:ascii="Arial" w:hAnsi="Arial" w:cs="Arial"/>
          <w:bCs/>
        </w:rPr>
        <w:t>Commissioner Duffy spent $</w:t>
      </w:r>
      <w:r w:rsidR="001967C4">
        <w:rPr>
          <w:rFonts w:ascii="Arial" w:hAnsi="Arial" w:cs="Arial"/>
          <w:bCs/>
        </w:rPr>
        <w:t>338.46 – Trips to Wisconsin and Atlantic City</w:t>
      </w:r>
      <w:r w:rsidR="00023002">
        <w:rPr>
          <w:rFonts w:ascii="Arial" w:hAnsi="Arial" w:cs="Arial"/>
          <w:bCs/>
        </w:rPr>
        <w:t xml:space="preserve">- fuel, tolls, parking </w:t>
      </w:r>
      <w:r w:rsidR="006774B8">
        <w:rPr>
          <w:rFonts w:ascii="Arial" w:hAnsi="Arial" w:cs="Arial"/>
          <w:bCs/>
        </w:rPr>
        <w:t>and milage.</w:t>
      </w:r>
    </w:p>
    <w:p w14:paraId="692D2CB3" w14:textId="68650A97" w:rsidR="001967C4" w:rsidRPr="00030D7A" w:rsidRDefault="001967C4" w:rsidP="00030D7A">
      <w:pPr>
        <w:pStyle w:val="ListParagraph"/>
        <w:numPr>
          <w:ilvl w:val="0"/>
          <w:numId w:val="46"/>
        </w:numPr>
        <w:rPr>
          <w:rFonts w:ascii="Arial" w:hAnsi="Arial" w:cs="Arial"/>
          <w:b/>
        </w:rPr>
      </w:pPr>
      <w:r>
        <w:rPr>
          <w:rFonts w:ascii="Arial" w:hAnsi="Arial" w:cs="Arial"/>
          <w:bCs/>
        </w:rPr>
        <w:t xml:space="preserve">Commissioner Wood made a motion to approve </w:t>
      </w:r>
      <w:r w:rsidR="006774B8">
        <w:rPr>
          <w:rFonts w:ascii="Arial" w:hAnsi="Arial" w:cs="Arial"/>
          <w:bCs/>
        </w:rPr>
        <w:t>reimbursemen</w:t>
      </w:r>
      <w:r>
        <w:rPr>
          <w:rFonts w:ascii="Arial" w:hAnsi="Arial" w:cs="Arial"/>
          <w:bCs/>
        </w:rPr>
        <w:t xml:space="preserve">t to Commissioner Duffy for $338.46.  Commissioner Methner </w:t>
      </w:r>
      <w:r w:rsidR="00BC6678">
        <w:rPr>
          <w:rFonts w:ascii="Arial" w:hAnsi="Arial" w:cs="Arial"/>
          <w:bCs/>
        </w:rPr>
        <w:t xml:space="preserve">seconded the motion. All were in favor; it was so </w:t>
      </w:r>
      <w:proofErr w:type="gramStart"/>
      <w:r w:rsidR="00BC6678">
        <w:rPr>
          <w:rFonts w:ascii="Arial" w:hAnsi="Arial" w:cs="Arial"/>
          <w:bCs/>
        </w:rPr>
        <w:t>moved</w:t>
      </w:r>
      <w:proofErr w:type="gramEnd"/>
      <w:r w:rsidR="00BC6678">
        <w:rPr>
          <w:rFonts w:ascii="Arial" w:hAnsi="Arial" w:cs="Arial"/>
          <w:bCs/>
        </w:rPr>
        <w:t xml:space="preserve">. </w:t>
      </w:r>
    </w:p>
    <w:p w14:paraId="143B946F" w14:textId="77777777" w:rsidR="003B0D5E" w:rsidRPr="00B81B4A" w:rsidRDefault="003B0D5E" w:rsidP="008502BC">
      <w:pPr>
        <w:rPr>
          <w:rFonts w:ascii="Arial" w:hAnsi="Arial" w:cs="Arial"/>
          <w:b/>
          <w:sz w:val="22"/>
          <w:szCs w:val="22"/>
        </w:rPr>
      </w:pPr>
    </w:p>
    <w:p w14:paraId="19406D5F" w14:textId="77777777" w:rsidR="003B0D5E" w:rsidRDefault="003B0D5E" w:rsidP="008502BC">
      <w:pPr>
        <w:rPr>
          <w:rFonts w:ascii="Arial" w:hAnsi="Arial" w:cs="Arial"/>
          <w:bCs/>
          <w:sz w:val="22"/>
          <w:szCs w:val="22"/>
        </w:rPr>
      </w:pPr>
    </w:p>
    <w:p w14:paraId="60D295C0" w14:textId="4CBA118F" w:rsidR="008502BC" w:rsidRPr="00D70C97" w:rsidRDefault="008502BC" w:rsidP="008502BC">
      <w:pPr>
        <w:rPr>
          <w:rFonts w:ascii="Arial" w:hAnsi="Arial" w:cs="Arial"/>
          <w:b/>
          <w:u w:val="single"/>
        </w:rPr>
      </w:pPr>
      <w:r w:rsidRPr="00D70C97">
        <w:rPr>
          <w:rFonts w:ascii="Arial" w:hAnsi="Arial" w:cs="Arial"/>
          <w:b/>
          <w:u w:val="single"/>
        </w:rPr>
        <w:t>NEW BUSINESS</w:t>
      </w:r>
    </w:p>
    <w:p w14:paraId="5C9105FC" w14:textId="54FD9A3B" w:rsidR="00CD75C6" w:rsidRPr="00CC6B07" w:rsidRDefault="00CD75C6" w:rsidP="008861F4">
      <w:pPr>
        <w:pStyle w:val="Heading2"/>
        <w:rPr>
          <w:sz w:val="22"/>
          <w:szCs w:val="22"/>
        </w:rPr>
      </w:pPr>
    </w:p>
    <w:p w14:paraId="7C967863" w14:textId="7B3C5DA5" w:rsidR="00CD75C6" w:rsidRPr="00CC6B07" w:rsidRDefault="006774B8" w:rsidP="006774B8">
      <w:pPr>
        <w:pStyle w:val="Heading2"/>
        <w:numPr>
          <w:ilvl w:val="0"/>
          <w:numId w:val="47"/>
        </w:numPr>
        <w:rPr>
          <w:sz w:val="22"/>
          <w:szCs w:val="22"/>
        </w:rPr>
      </w:pPr>
      <w:r w:rsidRPr="00CC6B07">
        <w:rPr>
          <w:sz w:val="22"/>
          <w:szCs w:val="22"/>
        </w:rPr>
        <w:t>Gear lockers - $1900 for a 3 pack if you order 3 sets of 3 units cost $3802.00 – shipping and handling</w:t>
      </w:r>
      <w:r w:rsidR="003B0457" w:rsidRPr="00CC6B07">
        <w:rPr>
          <w:sz w:val="22"/>
          <w:szCs w:val="22"/>
        </w:rPr>
        <w:t xml:space="preserve">. Discussed several options and will come up with numbers and plan to discuss at the next meeting. </w:t>
      </w:r>
    </w:p>
    <w:p w14:paraId="63F6C661" w14:textId="08C20378" w:rsidR="003B0457" w:rsidRPr="00CC6B07" w:rsidRDefault="003B0457" w:rsidP="003B0457">
      <w:pPr>
        <w:pStyle w:val="ListParagraph"/>
        <w:numPr>
          <w:ilvl w:val="0"/>
          <w:numId w:val="47"/>
        </w:numPr>
        <w:rPr>
          <w:rFonts w:ascii="Arial" w:hAnsi="Arial" w:cs="Arial"/>
        </w:rPr>
      </w:pPr>
      <w:r w:rsidRPr="00CC6B07">
        <w:rPr>
          <w:rFonts w:ascii="Arial" w:hAnsi="Arial" w:cs="Arial"/>
        </w:rPr>
        <w:t>Commissioner Wood will meet with the Chief and discuss the budget and see what money we must use for equipment. Will have all the numbers for next meeting.</w:t>
      </w:r>
    </w:p>
    <w:p w14:paraId="18F976C4" w14:textId="424490AC" w:rsidR="003B0457" w:rsidRPr="00CC6B07" w:rsidRDefault="003B0457" w:rsidP="003B0457">
      <w:pPr>
        <w:pStyle w:val="ListParagraph"/>
        <w:numPr>
          <w:ilvl w:val="0"/>
          <w:numId w:val="47"/>
        </w:numPr>
        <w:rPr>
          <w:rFonts w:ascii="Arial" w:hAnsi="Arial" w:cs="Arial"/>
        </w:rPr>
      </w:pPr>
      <w:r w:rsidRPr="00CC6B07">
        <w:rPr>
          <w:rFonts w:ascii="Arial" w:hAnsi="Arial" w:cs="Arial"/>
        </w:rPr>
        <w:t xml:space="preserve">Commissioner Wood is going </w:t>
      </w:r>
      <w:r w:rsidR="00CC6B07" w:rsidRPr="00CC6B07">
        <w:rPr>
          <w:rFonts w:ascii="Arial" w:hAnsi="Arial" w:cs="Arial"/>
        </w:rPr>
        <w:t xml:space="preserve">to </w:t>
      </w:r>
      <w:proofErr w:type="gramStart"/>
      <w:r w:rsidR="00CC6B07" w:rsidRPr="00CC6B07">
        <w:rPr>
          <w:rFonts w:ascii="Arial" w:hAnsi="Arial" w:cs="Arial"/>
        </w:rPr>
        <w:t>look into</w:t>
      </w:r>
      <w:proofErr w:type="gramEnd"/>
      <w:r w:rsidR="00CC6B07" w:rsidRPr="00CC6B07">
        <w:rPr>
          <w:rFonts w:ascii="Arial" w:hAnsi="Arial" w:cs="Arial"/>
        </w:rPr>
        <w:t xml:space="preserve"> buying a</w:t>
      </w:r>
      <w:r w:rsidRPr="00CC6B07">
        <w:rPr>
          <w:rFonts w:ascii="Arial" w:hAnsi="Arial" w:cs="Arial"/>
        </w:rPr>
        <w:t xml:space="preserve"> new computer for the office.  He is going to get recommendations and let us know at the next meeting. </w:t>
      </w:r>
    </w:p>
    <w:p w14:paraId="713444CE" w14:textId="5D7B5BC6" w:rsidR="003B0457" w:rsidRPr="00CC6B07" w:rsidRDefault="003B0457" w:rsidP="003B0457">
      <w:pPr>
        <w:pStyle w:val="ListParagraph"/>
        <w:numPr>
          <w:ilvl w:val="0"/>
          <w:numId w:val="47"/>
        </w:numPr>
        <w:rPr>
          <w:rFonts w:ascii="Arial" w:hAnsi="Arial" w:cs="Arial"/>
        </w:rPr>
      </w:pPr>
      <w:r w:rsidRPr="00CC6B07">
        <w:rPr>
          <w:rFonts w:ascii="Arial" w:hAnsi="Arial" w:cs="Arial"/>
        </w:rPr>
        <w:t xml:space="preserve">Commissioner Wood made a motion to spend $1000.00 for vouchers.  Commissioner Methner seconded the motion. All were in favor; it was so </w:t>
      </w:r>
      <w:proofErr w:type="gramStart"/>
      <w:r w:rsidRPr="00CC6B07">
        <w:rPr>
          <w:rFonts w:ascii="Arial" w:hAnsi="Arial" w:cs="Arial"/>
        </w:rPr>
        <w:t>moved</w:t>
      </w:r>
      <w:proofErr w:type="gramEnd"/>
      <w:r w:rsidRPr="00CC6B07">
        <w:rPr>
          <w:rFonts w:ascii="Arial" w:hAnsi="Arial" w:cs="Arial"/>
        </w:rPr>
        <w:t xml:space="preserve">. </w:t>
      </w:r>
    </w:p>
    <w:p w14:paraId="06FAF602" w14:textId="77777777" w:rsidR="00CD75C6" w:rsidRPr="00CC6B07" w:rsidRDefault="00CD75C6" w:rsidP="008861F4">
      <w:pPr>
        <w:pStyle w:val="Heading2"/>
        <w:rPr>
          <w:sz w:val="22"/>
          <w:szCs w:val="22"/>
        </w:rPr>
      </w:pPr>
    </w:p>
    <w:p w14:paraId="41DA8DC0" w14:textId="067A488C" w:rsidR="508FFB56" w:rsidRPr="00CC6B07" w:rsidRDefault="000E5586" w:rsidP="008861F4">
      <w:pPr>
        <w:pStyle w:val="Heading2"/>
        <w:rPr>
          <w:sz w:val="22"/>
          <w:szCs w:val="22"/>
        </w:rPr>
      </w:pPr>
      <w:r w:rsidRPr="00CC6B07">
        <w:rPr>
          <w:sz w:val="22"/>
          <w:szCs w:val="22"/>
        </w:rPr>
        <w:t>Commissioner</w:t>
      </w:r>
      <w:r w:rsidR="00742621" w:rsidRPr="00CC6B07">
        <w:rPr>
          <w:sz w:val="22"/>
          <w:szCs w:val="22"/>
        </w:rPr>
        <w:t xml:space="preserve"> </w:t>
      </w:r>
      <w:r w:rsidR="00030D7A" w:rsidRPr="00CC6B07">
        <w:rPr>
          <w:sz w:val="22"/>
          <w:szCs w:val="22"/>
        </w:rPr>
        <w:t>Duffy</w:t>
      </w:r>
      <w:r w:rsidR="005233C2" w:rsidRPr="00CC6B07">
        <w:rPr>
          <w:sz w:val="22"/>
          <w:szCs w:val="22"/>
        </w:rPr>
        <w:t xml:space="preserve"> </w:t>
      </w:r>
      <w:r w:rsidR="00742621" w:rsidRPr="00CC6B07">
        <w:rPr>
          <w:sz w:val="22"/>
          <w:szCs w:val="22"/>
        </w:rPr>
        <w:t xml:space="preserve">motioned to adjoin the meeting.  </w:t>
      </w:r>
      <w:r w:rsidRPr="00CC6B07">
        <w:rPr>
          <w:sz w:val="22"/>
          <w:szCs w:val="22"/>
        </w:rPr>
        <w:t>Commissioner</w:t>
      </w:r>
      <w:r w:rsidR="00062F15" w:rsidRPr="00CC6B07">
        <w:rPr>
          <w:sz w:val="22"/>
          <w:szCs w:val="22"/>
        </w:rPr>
        <w:t xml:space="preserve"> </w:t>
      </w:r>
      <w:r w:rsidR="00030D7A" w:rsidRPr="00CC6B07">
        <w:rPr>
          <w:sz w:val="22"/>
          <w:szCs w:val="22"/>
        </w:rPr>
        <w:t>Methner</w:t>
      </w:r>
      <w:r w:rsidR="00B32747" w:rsidRPr="00CC6B07">
        <w:rPr>
          <w:sz w:val="22"/>
          <w:szCs w:val="22"/>
        </w:rPr>
        <w:t xml:space="preserve"> </w:t>
      </w:r>
      <w:r w:rsidR="00742621" w:rsidRPr="00CC6B07">
        <w:rPr>
          <w:sz w:val="22"/>
          <w:szCs w:val="22"/>
        </w:rPr>
        <w:t xml:space="preserve">Seconded the </w:t>
      </w:r>
      <w:r w:rsidR="00062F15" w:rsidRPr="00CC6B07">
        <w:rPr>
          <w:sz w:val="22"/>
          <w:szCs w:val="22"/>
        </w:rPr>
        <w:t>motion</w:t>
      </w:r>
      <w:r w:rsidR="008C2E21" w:rsidRPr="00CC6B07">
        <w:rPr>
          <w:sz w:val="22"/>
          <w:szCs w:val="22"/>
        </w:rPr>
        <w:t xml:space="preserve">. </w:t>
      </w:r>
    </w:p>
    <w:p w14:paraId="49AB16D8" w14:textId="16B51C51" w:rsidR="00886F24" w:rsidRPr="00CC6B07" w:rsidRDefault="008C2E21" w:rsidP="00355C8A">
      <w:pPr>
        <w:rPr>
          <w:rFonts w:ascii="Arial" w:hAnsi="Arial" w:cs="Arial"/>
          <w:sz w:val="22"/>
          <w:szCs w:val="22"/>
        </w:rPr>
      </w:pPr>
      <w:r w:rsidRPr="00CC6B07">
        <w:rPr>
          <w:rFonts w:ascii="Arial" w:hAnsi="Arial" w:cs="Arial"/>
          <w:sz w:val="22"/>
          <w:szCs w:val="22"/>
        </w:rPr>
        <w:t>The meeting</w:t>
      </w:r>
      <w:r w:rsidR="508FFB56" w:rsidRPr="00CC6B07">
        <w:rPr>
          <w:rFonts w:ascii="Arial" w:hAnsi="Arial" w:cs="Arial"/>
          <w:sz w:val="22"/>
          <w:szCs w:val="22"/>
        </w:rPr>
        <w:t xml:space="preserve"> adjourned at</w:t>
      </w:r>
      <w:r w:rsidR="005A2651" w:rsidRPr="00CC6B07">
        <w:rPr>
          <w:rFonts w:ascii="Arial" w:hAnsi="Arial" w:cs="Arial"/>
          <w:sz w:val="22"/>
          <w:szCs w:val="22"/>
        </w:rPr>
        <w:t xml:space="preserve"> 8</w:t>
      </w:r>
      <w:r w:rsidR="00742621" w:rsidRPr="00CC6B07">
        <w:rPr>
          <w:rFonts w:ascii="Arial" w:hAnsi="Arial" w:cs="Arial"/>
          <w:sz w:val="22"/>
          <w:szCs w:val="22"/>
        </w:rPr>
        <w:t>:</w:t>
      </w:r>
      <w:r w:rsidR="00CD75C6" w:rsidRPr="00CC6B07">
        <w:rPr>
          <w:rFonts w:ascii="Arial" w:hAnsi="Arial" w:cs="Arial"/>
          <w:sz w:val="22"/>
          <w:szCs w:val="22"/>
        </w:rPr>
        <w:t>2</w:t>
      </w:r>
      <w:r w:rsidR="003C20A1" w:rsidRPr="00CC6B07">
        <w:rPr>
          <w:rFonts w:ascii="Arial" w:hAnsi="Arial" w:cs="Arial"/>
          <w:sz w:val="22"/>
          <w:szCs w:val="22"/>
        </w:rPr>
        <w:t>1</w:t>
      </w:r>
      <w:r w:rsidR="00E52026" w:rsidRPr="00CC6B07">
        <w:rPr>
          <w:rFonts w:ascii="Arial" w:hAnsi="Arial" w:cs="Arial"/>
          <w:sz w:val="22"/>
          <w:szCs w:val="22"/>
        </w:rPr>
        <w:t>:</w:t>
      </w:r>
      <w:r w:rsidR="508FFB56" w:rsidRPr="00CC6B07">
        <w:rPr>
          <w:rFonts w:ascii="Arial" w:hAnsi="Arial" w:cs="Arial"/>
          <w:sz w:val="22"/>
          <w:szCs w:val="22"/>
        </w:rPr>
        <w:t xml:space="preserve"> </w:t>
      </w:r>
      <w:r w:rsidR="00350388" w:rsidRPr="00CC6B07">
        <w:rPr>
          <w:rFonts w:ascii="Arial" w:hAnsi="Arial" w:cs="Arial"/>
          <w:sz w:val="22"/>
          <w:szCs w:val="22"/>
        </w:rPr>
        <w:t>PM.</w:t>
      </w:r>
    </w:p>
    <w:p w14:paraId="673F84CE" w14:textId="0AD6C375" w:rsidR="00D70C97" w:rsidRPr="00CC6B07" w:rsidRDefault="00D70C97" w:rsidP="00355C8A">
      <w:pPr>
        <w:rPr>
          <w:rFonts w:ascii="Arial" w:hAnsi="Arial" w:cs="Arial"/>
          <w:sz w:val="22"/>
          <w:szCs w:val="22"/>
        </w:rPr>
      </w:pPr>
    </w:p>
    <w:p w14:paraId="6C151334" w14:textId="77777777" w:rsidR="00D70C97" w:rsidRPr="00CC6B07" w:rsidRDefault="00D70C97" w:rsidP="00355C8A">
      <w:pPr>
        <w:rPr>
          <w:rFonts w:ascii="Arial" w:hAnsi="Arial" w:cs="Arial"/>
          <w:sz w:val="22"/>
          <w:szCs w:val="22"/>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lastRenderedPageBreak/>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31C70" w14:textId="77777777" w:rsidR="00FB6DF9" w:rsidRDefault="00FB6DF9">
      <w:r>
        <w:separator/>
      </w:r>
    </w:p>
  </w:endnote>
  <w:endnote w:type="continuationSeparator" w:id="0">
    <w:p w14:paraId="65CA3FFF" w14:textId="77777777" w:rsidR="00FB6DF9" w:rsidRDefault="00FB6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F62F5" w14:textId="77777777" w:rsidR="00FB6DF9" w:rsidRDefault="00FB6DF9">
      <w:r>
        <w:separator/>
      </w:r>
    </w:p>
  </w:footnote>
  <w:footnote w:type="continuationSeparator" w:id="0">
    <w:p w14:paraId="72C1EB6A" w14:textId="77777777" w:rsidR="00FB6DF9" w:rsidRDefault="00FB6D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F4C95"/>
    <w:multiLevelType w:val="hybridMultilevel"/>
    <w:tmpl w:val="8B0CD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3A5E6C"/>
    <w:multiLevelType w:val="hybridMultilevel"/>
    <w:tmpl w:val="7044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11"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2" w15:restartNumberingAfterBreak="0">
    <w:nsid w:val="24382448"/>
    <w:multiLevelType w:val="hybridMultilevel"/>
    <w:tmpl w:val="3A1A4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5F1276"/>
    <w:multiLevelType w:val="hybridMultilevel"/>
    <w:tmpl w:val="1E1C8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4D6E9C"/>
    <w:multiLevelType w:val="hybridMultilevel"/>
    <w:tmpl w:val="9926B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965FCB"/>
    <w:multiLevelType w:val="hybridMultilevel"/>
    <w:tmpl w:val="E704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29"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33"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CD94524"/>
    <w:multiLevelType w:val="hybridMultilevel"/>
    <w:tmpl w:val="2CBC9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38"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AC14C34"/>
    <w:multiLevelType w:val="hybridMultilevel"/>
    <w:tmpl w:val="7204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811331"/>
    <w:multiLevelType w:val="hybridMultilevel"/>
    <w:tmpl w:val="EDEE5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5"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32"/>
  </w:num>
  <w:num w:numId="2" w16cid:durableId="102265225">
    <w:abstractNumId w:val="28"/>
  </w:num>
  <w:num w:numId="3" w16cid:durableId="1451391513">
    <w:abstractNumId w:val="37"/>
  </w:num>
  <w:num w:numId="4" w16cid:durableId="329407171">
    <w:abstractNumId w:val="10"/>
  </w:num>
  <w:num w:numId="5" w16cid:durableId="881094682">
    <w:abstractNumId w:val="1"/>
  </w:num>
  <w:num w:numId="6" w16cid:durableId="1686402129">
    <w:abstractNumId w:val="4"/>
  </w:num>
  <w:num w:numId="7" w16cid:durableId="290743765">
    <w:abstractNumId w:val="16"/>
  </w:num>
  <w:num w:numId="8" w16cid:durableId="1581870269">
    <w:abstractNumId w:val="22"/>
  </w:num>
  <w:num w:numId="9" w16cid:durableId="238903717">
    <w:abstractNumId w:val="33"/>
  </w:num>
  <w:num w:numId="10" w16cid:durableId="781192718">
    <w:abstractNumId w:val="27"/>
  </w:num>
  <w:num w:numId="11" w16cid:durableId="644242335">
    <w:abstractNumId w:val="30"/>
  </w:num>
  <w:num w:numId="12" w16cid:durableId="1845899006">
    <w:abstractNumId w:val="25"/>
  </w:num>
  <w:num w:numId="13" w16cid:durableId="2100562042">
    <w:abstractNumId w:val="34"/>
  </w:num>
  <w:num w:numId="14" w16cid:durableId="267086147">
    <w:abstractNumId w:val="18"/>
  </w:num>
  <w:num w:numId="15" w16cid:durableId="1250578365">
    <w:abstractNumId w:val="44"/>
  </w:num>
  <w:num w:numId="16" w16cid:durableId="418720504">
    <w:abstractNumId w:val="3"/>
  </w:num>
  <w:num w:numId="17" w16cid:durableId="1069696999">
    <w:abstractNumId w:val="6"/>
  </w:num>
  <w:num w:numId="18" w16cid:durableId="1991788733">
    <w:abstractNumId w:val="15"/>
  </w:num>
  <w:num w:numId="19" w16cid:durableId="425923712">
    <w:abstractNumId w:val="40"/>
  </w:num>
  <w:num w:numId="20" w16cid:durableId="1690527414">
    <w:abstractNumId w:val="24"/>
  </w:num>
  <w:num w:numId="21" w16cid:durableId="882908759">
    <w:abstractNumId w:val="0"/>
  </w:num>
  <w:num w:numId="22" w16cid:durableId="2063291334">
    <w:abstractNumId w:val="26"/>
  </w:num>
  <w:num w:numId="23" w16cid:durableId="1637761820">
    <w:abstractNumId w:val="17"/>
  </w:num>
  <w:num w:numId="24" w16cid:durableId="1945920611">
    <w:abstractNumId w:val="11"/>
  </w:num>
  <w:num w:numId="25" w16cid:durableId="197009588">
    <w:abstractNumId w:val="9"/>
  </w:num>
  <w:num w:numId="26" w16cid:durableId="39718379">
    <w:abstractNumId w:val="14"/>
  </w:num>
  <w:num w:numId="27" w16cid:durableId="1822623643">
    <w:abstractNumId w:val="43"/>
  </w:num>
  <w:num w:numId="28" w16cid:durableId="1958290705">
    <w:abstractNumId w:val="21"/>
  </w:num>
  <w:num w:numId="29" w16cid:durableId="1714428905">
    <w:abstractNumId w:val="46"/>
  </w:num>
  <w:num w:numId="30" w16cid:durableId="1848716569">
    <w:abstractNumId w:val="29"/>
  </w:num>
  <w:num w:numId="31" w16cid:durableId="834762001">
    <w:abstractNumId w:val="38"/>
  </w:num>
  <w:num w:numId="32" w16cid:durableId="541477886">
    <w:abstractNumId w:val="7"/>
  </w:num>
  <w:num w:numId="33" w16cid:durableId="817652281">
    <w:abstractNumId w:val="39"/>
  </w:num>
  <w:num w:numId="34" w16cid:durableId="319313370">
    <w:abstractNumId w:val="31"/>
  </w:num>
  <w:num w:numId="35" w16cid:durableId="1662344388">
    <w:abstractNumId w:val="2"/>
  </w:num>
  <w:num w:numId="36" w16cid:durableId="1674839118">
    <w:abstractNumId w:val="35"/>
  </w:num>
  <w:num w:numId="37" w16cid:durableId="1612857172">
    <w:abstractNumId w:val="19"/>
  </w:num>
  <w:num w:numId="38" w16cid:durableId="1725566182">
    <w:abstractNumId w:val="45"/>
  </w:num>
  <w:num w:numId="39" w16cid:durableId="1490631541">
    <w:abstractNumId w:val="20"/>
  </w:num>
  <w:num w:numId="40" w16cid:durableId="1681589552">
    <w:abstractNumId w:val="23"/>
  </w:num>
  <w:num w:numId="41" w16cid:durableId="859008551">
    <w:abstractNumId w:val="8"/>
  </w:num>
  <w:num w:numId="42" w16cid:durableId="151609806">
    <w:abstractNumId w:val="42"/>
  </w:num>
  <w:num w:numId="43" w16cid:durableId="1805342414">
    <w:abstractNumId w:val="41"/>
  </w:num>
  <w:num w:numId="44" w16cid:durableId="533887535">
    <w:abstractNumId w:val="13"/>
  </w:num>
  <w:num w:numId="45" w16cid:durableId="527109921">
    <w:abstractNumId w:val="12"/>
  </w:num>
  <w:num w:numId="46" w16cid:durableId="222721879">
    <w:abstractNumId w:val="5"/>
  </w:num>
  <w:num w:numId="47" w16cid:durableId="1644383906">
    <w:abstractNumId w:val="3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0C8E"/>
    <w:rsid w:val="000111F0"/>
    <w:rsid w:val="000133F5"/>
    <w:rsid w:val="0001655D"/>
    <w:rsid w:val="00016F77"/>
    <w:rsid w:val="0001702E"/>
    <w:rsid w:val="000178C7"/>
    <w:rsid w:val="00023002"/>
    <w:rsid w:val="000230DB"/>
    <w:rsid w:val="00023749"/>
    <w:rsid w:val="0002423F"/>
    <w:rsid w:val="000300BE"/>
    <w:rsid w:val="000302D0"/>
    <w:rsid w:val="00030D7A"/>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3D0"/>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C0E"/>
    <w:rsid w:val="00193D6C"/>
    <w:rsid w:val="00194189"/>
    <w:rsid w:val="001967C4"/>
    <w:rsid w:val="001968E0"/>
    <w:rsid w:val="00197F2D"/>
    <w:rsid w:val="00197F84"/>
    <w:rsid w:val="001A2728"/>
    <w:rsid w:val="001A57A8"/>
    <w:rsid w:val="001A5A13"/>
    <w:rsid w:val="001A6E4E"/>
    <w:rsid w:val="001B0C07"/>
    <w:rsid w:val="001B10E4"/>
    <w:rsid w:val="001B5CD0"/>
    <w:rsid w:val="001B6953"/>
    <w:rsid w:val="001B75A1"/>
    <w:rsid w:val="001B7AA9"/>
    <w:rsid w:val="001C02A3"/>
    <w:rsid w:val="001C0F7F"/>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1490D"/>
    <w:rsid w:val="002209D8"/>
    <w:rsid w:val="0022111B"/>
    <w:rsid w:val="00221C0C"/>
    <w:rsid w:val="00221C37"/>
    <w:rsid w:val="00223191"/>
    <w:rsid w:val="0022425A"/>
    <w:rsid w:val="00226AFC"/>
    <w:rsid w:val="0023269F"/>
    <w:rsid w:val="002326CB"/>
    <w:rsid w:val="0023292D"/>
    <w:rsid w:val="00234907"/>
    <w:rsid w:val="0023553F"/>
    <w:rsid w:val="00236DF7"/>
    <w:rsid w:val="00237363"/>
    <w:rsid w:val="002373D4"/>
    <w:rsid w:val="00237FD4"/>
    <w:rsid w:val="0024366A"/>
    <w:rsid w:val="002439B5"/>
    <w:rsid w:val="00244285"/>
    <w:rsid w:val="00244A0F"/>
    <w:rsid w:val="00246EBD"/>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331"/>
    <w:rsid w:val="00286913"/>
    <w:rsid w:val="00291DF2"/>
    <w:rsid w:val="002931ED"/>
    <w:rsid w:val="00293592"/>
    <w:rsid w:val="00293FB6"/>
    <w:rsid w:val="002945EA"/>
    <w:rsid w:val="0029573E"/>
    <w:rsid w:val="00295BF8"/>
    <w:rsid w:val="002965B4"/>
    <w:rsid w:val="00297A0F"/>
    <w:rsid w:val="002A03E3"/>
    <w:rsid w:val="002A0CA9"/>
    <w:rsid w:val="002A198B"/>
    <w:rsid w:val="002A1D30"/>
    <w:rsid w:val="002A1F71"/>
    <w:rsid w:val="002A310D"/>
    <w:rsid w:val="002A4869"/>
    <w:rsid w:val="002A4DA5"/>
    <w:rsid w:val="002A62F5"/>
    <w:rsid w:val="002A7FA6"/>
    <w:rsid w:val="002B06AA"/>
    <w:rsid w:val="002B10FA"/>
    <w:rsid w:val="002C0F05"/>
    <w:rsid w:val="002C150D"/>
    <w:rsid w:val="002C34DF"/>
    <w:rsid w:val="002C3B74"/>
    <w:rsid w:val="002C3DEC"/>
    <w:rsid w:val="002D0983"/>
    <w:rsid w:val="002D1D2C"/>
    <w:rsid w:val="002D45D9"/>
    <w:rsid w:val="002D6CCF"/>
    <w:rsid w:val="002D73FD"/>
    <w:rsid w:val="002D7BEC"/>
    <w:rsid w:val="002E0352"/>
    <w:rsid w:val="002E05B5"/>
    <w:rsid w:val="002E0A69"/>
    <w:rsid w:val="002E68F7"/>
    <w:rsid w:val="002E6D89"/>
    <w:rsid w:val="002E6FBD"/>
    <w:rsid w:val="002F06A3"/>
    <w:rsid w:val="002F3A8D"/>
    <w:rsid w:val="002F5006"/>
    <w:rsid w:val="002F5B86"/>
    <w:rsid w:val="00302F48"/>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3B95"/>
    <w:rsid w:val="00355169"/>
    <w:rsid w:val="00355C8A"/>
    <w:rsid w:val="00357558"/>
    <w:rsid w:val="00361AF6"/>
    <w:rsid w:val="00362E57"/>
    <w:rsid w:val="00364FEC"/>
    <w:rsid w:val="00370032"/>
    <w:rsid w:val="00370A29"/>
    <w:rsid w:val="0037299C"/>
    <w:rsid w:val="00373F2A"/>
    <w:rsid w:val="00376491"/>
    <w:rsid w:val="00376BBD"/>
    <w:rsid w:val="00377D9B"/>
    <w:rsid w:val="00380FA4"/>
    <w:rsid w:val="00381422"/>
    <w:rsid w:val="0038482F"/>
    <w:rsid w:val="003855F8"/>
    <w:rsid w:val="003856B6"/>
    <w:rsid w:val="003857E8"/>
    <w:rsid w:val="0039116E"/>
    <w:rsid w:val="00391685"/>
    <w:rsid w:val="003A00BE"/>
    <w:rsid w:val="003A294F"/>
    <w:rsid w:val="003A4016"/>
    <w:rsid w:val="003A54A8"/>
    <w:rsid w:val="003A6B45"/>
    <w:rsid w:val="003A7A07"/>
    <w:rsid w:val="003B0457"/>
    <w:rsid w:val="003B0D5E"/>
    <w:rsid w:val="003B28A2"/>
    <w:rsid w:val="003B2DE2"/>
    <w:rsid w:val="003B4154"/>
    <w:rsid w:val="003B4D17"/>
    <w:rsid w:val="003B7C9F"/>
    <w:rsid w:val="003C0365"/>
    <w:rsid w:val="003C16D1"/>
    <w:rsid w:val="003C20A1"/>
    <w:rsid w:val="003C3E49"/>
    <w:rsid w:val="003C4F7D"/>
    <w:rsid w:val="003C5B55"/>
    <w:rsid w:val="003C6593"/>
    <w:rsid w:val="003C7259"/>
    <w:rsid w:val="003C790F"/>
    <w:rsid w:val="003C7A03"/>
    <w:rsid w:val="003D0BE3"/>
    <w:rsid w:val="003D0BFC"/>
    <w:rsid w:val="003D0F71"/>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EE1"/>
    <w:rsid w:val="0049744B"/>
    <w:rsid w:val="004A092E"/>
    <w:rsid w:val="004A0A8C"/>
    <w:rsid w:val="004A227C"/>
    <w:rsid w:val="004A2B8A"/>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49AF"/>
    <w:rsid w:val="004E5EC1"/>
    <w:rsid w:val="004E679E"/>
    <w:rsid w:val="004E6C56"/>
    <w:rsid w:val="004F00AA"/>
    <w:rsid w:val="004F2398"/>
    <w:rsid w:val="004F46E4"/>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33C2"/>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55FF1"/>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6148"/>
    <w:rsid w:val="005B6276"/>
    <w:rsid w:val="005B7A2A"/>
    <w:rsid w:val="005C0340"/>
    <w:rsid w:val="005C0469"/>
    <w:rsid w:val="005C09C0"/>
    <w:rsid w:val="005C0D82"/>
    <w:rsid w:val="005C22BF"/>
    <w:rsid w:val="005C57F2"/>
    <w:rsid w:val="005C65FE"/>
    <w:rsid w:val="005C6E84"/>
    <w:rsid w:val="005C7B9F"/>
    <w:rsid w:val="005D02CC"/>
    <w:rsid w:val="005D0454"/>
    <w:rsid w:val="005D0CE5"/>
    <w:rsid w:val="005D154C"/>
    <w:rsid w:val="005D1BE1"/>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0C1B"/>
    <w:rsid w:val="00621D3C"/>
    <w:rsid w:val="006225D6"/>
    <w:rsid w:val="00623603"/>
    <w:rsid w:val="006248E2"/>
    <w:rsid w:val="00627650"/>
    <w:rsid w:val="00627705"/>
    <w:rsid w:val="006338AB"/>
    <w:rsid w:val="0063456E"/>
    <w:rsid w:val="006407FC"/>
    <w:rsid w:val="0064245A"/>
    <w:rsid w:val="00642EF1"/>
    <w:rsid w:val="00644911"/>
    <w:rsid w:val="00644FBB"/>
    <w:rsid w:val="00646CC5"/>
    <w:rsid w:val="00647505"/>
    <w:rsid w:val="0065056F"/>
    <w:rsid w:val="00652EB1"/>
    <w:rsid w:val="00654265"/>
    <w:rsid w:val="00654CE3"/>
    <w:rsid w:val="00655775"/>
    <w:rsid w:val="006615C5"/>
    <w:rsid w:val="00662C36"/>
    <w:rsid w:val="006636F8"/>
    <w:rsid w:val="00663758"/>
    <w:rsid w:val="006672E3"/>
    <w:rsid w:val="00667AB6"/>
    <w:rsid w:val="00667BC8"/>
    <w:rsid w:val="0067076D"/>
    <w:rsid w:val="0067102F"/>
    <w:rsid w:val="00671196"/>
    <w:rsid w:val="00673809"/>
    <w:rsid w:val="006774B8"/>
    <w:rsid w:val="00680B02"/>
    <w:rsid w:val="00681770"/>
    <w:rsid w:val="0068185D"/>
    <w:rsid w:val="00684FE7"/>
    <w:rsid w:val="006860C4"/>
    <w:rsid w:val="0068784F"/>
    <w:rsid w:val="00692173"/>
    <w:rsid w:val="00693D99"/>
    <w:rsid w:val="006A13FD"/>
    <w:rsid w:val="006A2BD3"/>
    <w:rsid w:val="006A381C"/>
    <w:rsid w:val="006A628C"/>
    <w:rsid w:val="006A6A11"/>
    <w:rsid w:val="006A7576"/>
    <w:rsid w:val="006B28CB"/>
    <w:rsid w:val="006B32A2"/>
    <w:rsid w:val="006B47F8"/>
    <w:rsid w:val="006B4886"/>
    <w:rsid w:val="006B51C0"/>
    <w:rsid w:val="006B59BC"/>
    <w:rsid w:val="006B5B88"/>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C52"/>
    <w:rsid w:val="006F17D5"/>
    <w:rsid w:val="006F4B5E"/>
    <w:rsid w:val="006F4DD0"/>
    <w:rsid w:val="006F65BE"/>
    <w:rsid w:val="007019D2"/>
    <w:rsid w:val="00701FC7"/>
    <w:rsid w:val="00702A1B"/>
    <w:rsid w:val="00702EEA"/>
    <w:rsid w:val="0070377D"/>
    <w:rsid w:val="00703BD9"/>
    <w:rsid w:val="00711603"/>
    <w:rsid w:val="00711719"/>
    <w:rsid w:val="00712BE9"/>
    <w:rsid w:val="0071421B"/>
    <w:rsid w:val="00716775"/>
    <w:rsid w:val="0072000F"/>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4ACB"/>
    <w:rsid w:val="00757E0F"/>
    <w:rsid w:val="007608B3"/>
    <w:rsid w:val="00760DCE"/>
    <w:rsid w:val="00760F86"/>
    <w:rsid w:val="007625CD"/>
    <w:rsid w:val="00763202"/>
    <w:rsid w:val="007642D3"/>
    <w:rsid w:val="00765C9E"/>
    <w:rsid w:val="00765CDA"/>
    <w:rsid w:val="0076604A"/>
    <w:rsid w:val="007666E4"/>
    <w:rsid w:val="00767CAB"/>
    <w:rsid w:val="00771905"/>
    <w:rsid w:val="007751EC"/>
    <w:rsid w:val="00775A70"/>
    <w:rsid w:val="00780E28"/>
    <w:rsid w:val="007832CB"/>
    <w:rsid w:val="00783677"/>
    <w:rsid w:val="00783DC7"/>
    <w:rsid w:val="00787F19"/>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371"/>
    <w:rsid w:val="007B7CAE"/>
    <w:rsid w:val="007C1E80"/>
    <w:rsid w:val="007C2917"/>
    <w:rsid w:val="007C3C74"/>
    <w:rsid w:val="007C4A5D"/>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0D7E"/>
    <w:rsid w:val="00811236"/>
    <w:rsid w:val="00811CE1"/>
    <w:rsid w:val="00811E15"/>
    <w:rsid w:val="008140D7"/>
    <w:rsid w:val="00814301"/>
    <w:rsid w:val="00815210"/>
    <w:rsid w:val="008153B6"/>
    <w:rsid w:val="008167ED"/>
    <w:rsid w:val="00820B2A"/>
    <w:rsid w:val="0082126C"/>
    <w:rsid w:val="0082236A"/>
    <w:rsid w:val="0082499F"/>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4C4A"/>
    <w:rsid w:val="0087037E"/>
    <w:rsid w:val="00871FAD"/>
    <w:rsid w:val="00873372"/>
    <w:rsid w:val="00873A34"/>
    <w:rsid w:val="00874E6E"/>
    <w:rsid w:val="00875F7B"/>
    <w:rsid w:val="00876839"/>
    <w:rsid w:val="00877FBA"/>
    <w:rsid w:val="008801A9"/>
    <w:rsid w:val="008816ED"/>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21AE"/>
    <w:rsid w:val="008D5B15"/>
    <w:rsid w:val="008D61E8"/>
    <w:rsid w:val="008E2D16"/>
    <w:rsid w:val="008E3A67"/>
    <w:rsid w:val="008E522C"/>
    <w:rsid w:val="008E6C58"/>
    <w:rsid w:val="008F028B"/>
    <w:rsid w:val="008F4F84"/>
    <w:rsid w:val="008F657A"/>
    <w:rsid w:val="008F68A7"/>
    <w:rsid w:val="008F731F"/>
    <w:rsid w:val="0090152C"/>
    <w:rsid w:val="009024E1"/>
    <w:rsid w:val="009047DE"/>
    <w:rsid w:val="00905D81"/>
    <w:rsid w:val="00910132"/>
    <w:rsid w:val="0091051C"/>
    <w:rsid w:val="00910F29"/>
    <w:rsid w:val="00912E92"/>
    <w:rsid w:val="0091423D"/>
    <w:rsid w:val="00915152"/>
    <w:rsid w:val="00923119"/>
    <w:rsid w:val="009244E5"/>
    <w:rsid w:val="00926157"/>
    <w:rsid w:val="00926310"/>
    <w:rsid w:val="00931A88"/>
    <w:rsid w:val="00932435"/>
    <w:rsid w:val="00932562"/>
    <w:rsid w:val="00935812"/>
    <w:rsid w:val="009365E6"/>
    <w:rsid w:val="00936676"/>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96E44"/>
    <w:rsid w:val="009A037C"/>
    <w:rsid w:val="009A1E47"/>
    <w:rsid w:val="009A3796"/>
    <w:rsid w:val="009B1894"/>
    <w:rsid w:val="009B22CE"/>
    <w:rsid w:val="009B43C4"/>
    <w:rsid w:val="009B6699"/>
    <w:rsid w:val="009B6931"/>
    <w:rsid w:val="009B7A1A"/>
    <w:rsid w:val="009C027E"/>
    <w:rsid w:val="009C0B1F"/>
    <w:rsid w:val="009C2256"/>
    <w:rsid w:val="009C3173"/>
    <w:rsid w:val="009C575E"/>
    <w:rsid w:val="009C5FFB"/>
    <w:rsid w:val="009C7072"/>
    <w:rsid w:val="009D000B"/>
    <w:rsid w:val="009D197C"/>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20E"/>
    <w:rsid w:val="00A02315"/>
    <w:rsid w:val="00A028F1"/>
    <w:rsid w:val="00A0292D"/>
    <w:rsid w:val="00A0300B"/>
    <w:rsid w:val="00A04073"/>
    <w:rsid w:val="00A07CE7"/>
    <w:rsid w:val="00A11B26"/>
    <w:rsid w:val="00A12CE8"/>
    <w:rsid w:val="00A14116"/>
    <w:rsid w:val="00A16A39"/>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902"/>
    <w:rsid w:val="00A66038"/>
    <w:rsid w:val="00A67B46"/>
    <w:rsid w:val="00A73275"/>
    <w:rsid w:val="00A76D98"/>
    <w:rsid w:val="00A7702A"/>
    <w:rsid w:val="00A80A95"/>
    <w:rsid w:val="00A8315E"/>
    <w:rsid w:val="00A85FA9"/>
    <w:rsid w:val="00A8628E"/>
    <w:rsid w:val="00A912F3"/>
    <w:rsid w:val="00A92556"/>
    <w:rsid w:val="00A9396F"/>
    <w:rsid w:val="00A964D3"/>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5A54"/>
    <w:rsid w:val="00AD633B"/>
    <w:rsid w:val="00AD64B7"/>
    <w:rsid w:val="00AD6C3E"/>
    <w:rsid w:val="00AD7548"/>
    <w:rsid w:val="00AD7745"/>
    <w:rsid w:val="00AE079F"/>
    <w:rsid w:val="00AE4E61"/>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2747"/>
    <w:rsid w:val="00B333B8"/>
    <w:rsid w:val="00B375A8"/>
    <w:rsid w:val="00B377D4"/>
    <w:rsid w:val="00B417B2"/>
    <w:rsid w:val="00B41F36"/>
    <w:rsid w:val="00B41FE7"/>
    <w:rsid w:val="00B42999"/>
    <w:rsid w:val="00B42DD0"/>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B4A"/>
    <w:rsid w:val="00B81D5C"/>
    <w:rsid w:val="00B82E0C"/>
    <w:rsid w:val="00B835BF"/>
    <w:rsid w:val="00B876D2"/>
    <w:rsid w:val="00B9255B"/>
    <w:rsid w:val="00B93CB1"/>
    <w:rsid w:val="00B944F4"/>
    <w:rsid w:val="00BA10DE"/>
    <w:rsid w:val="00BA1CA1"/>
    <w:rsid w:val="00BA3518"/>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78"/>
    <w:rsid w:val="00BC669C"/>
    <w:rsid w:val="00BC6CDE"/>
    <w:rsid w:val="00BD006F"/>
    <w:rsid w:val="00BD117D"/>
    <w:rsid w:val="00BD5ACA"/>
    <w:rsid w:val="00BE02F9"/>
    <w:rsid w:val="00BE3625"/>
    <w:rsid w:val="00BE413A"/>
    <w:rsid w:val="00BE53C2"/>
    <w:rsid w:val="00BE7621"/>
    <w:rsid w:val="00BF009E"/>
    <w:rsid w:val="00BF0758"/>
    <w:rsid w:val="00BF075E"/>
    <w:rsid w:val="00BF4331"/>
    <w:rsid w:val="00BF748F"/>
    <w:rsid w:val="00C006ED"/>
    <w:rsid w:val="00C00C36"/>
    <w:rsid w:val="00C104FE"/>
    <w:rsid w:val="00C11BE6"/>
    <w:rsid w:val="00C15178"/>
    <w:rsid w:val="00C15569"/>
    <w:rsid w:val="00C15684"/>
    <w:rsid w:val="00C16AC1"/>
    <w:rsid w:val="00C22931"/>
    <w:rsid w:val="00C2327F"/>
    <w:rsid w:val="00C24FDE"/>
    <w:rsid w:val="00C25032"/>
    <w:rsid w:val="00C25D7C"/>
    <w:rsid w:val="00C305EE"/>
    <w:rsid w:val="00C31D23"/>
    <w:rsid w:val="00C329DE"/>
    <w:rsid w:val="00C34DB1"/>
    <w:rsid w:val="00C355EC"/>
    <w:rsid w:val="00C3567C"/>
    <w:rsid w:val="00C35AA3"/>
    <w:rsid w:val="00C364DA"/>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A484C"/>
    <w:rsid w:val="00CB2C13"/>
    <w:rsid w:val="00CB3B1B"/>
    <w:rsid w:val="00CB4676"/>
    <w:rsid w:val="00CC06FE"/>
    <w:rsid w:val="00CC0AF3"/>
    <w:rsid w:val="00CC0B16"/>
    <w:rsid w:val="00CC0E55"/>
    <w:rsid w:val="00CC0F7D"/>
    <w:rsid w:val="00CC5975"/>
    <w:rsid w:val="00CC6565"/>
    <w:rsid w:val="00CC6B07"/>
    <w:rsid w:val="00CD0514"/>
    <w:rsid w:val="00CD29AD"/>
    <w:rsid w:val="00CD3D81"/>
    <w:rsid w:val="00CD75C6"/>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113B2"/>
    <w:rsid w:val="00D11566"/>
    <w:rsid w:val="00D15135"/>
    <w:rsid w:val="00D15ECB"/>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4653"/>
    <w:rsid w:val="00D450F8"/>
    <w:rsid w:val="00D45C3F"/>
    <w:rsid w:val="00D4660F"/>
    <w:rsid w:val="00D518B5"/>
    <w:rsid w:val="00D51FB3"/>
    <w:rsid w:val="00D53479"/>
    <w:rsid w:val="00D537B8"/>
    <w:rsid w:val="00D53A62"/>
    <w:rsid w:val="00D54BED"/>
    <w:rsid w:val="00D5536A"/>
    <w:rsid w:val="00D5753B"/>
    <w:rsid w:val="00D60480"/>
    <w:rsid w:val="00D61B89"/>
    <w:rsid w:val="00D61D32"/>
    <w:rsid w:val="00D61EA4"/>
    <w:rsid w:val="00D6424F"/>
    <w:rsid w:val="00D6487A"/>
    <w:rsid w:val="00D64CFD"/>
    <w:rsid w:val="00D64EEE"/>
    <w:rsid w:val="00D65253"/>
    <w:rsid w:val="00D65889"/>
    <w:rsid w:val="00D6630E"/>
    <w:rsid w:val="00D679EA"/>
    <w:rsid w:val="00D70C97"/>
    <w:rsid w:val="00D73530"/>
    <w:rsid w:val="00D73F79"/>
    <w:rsid w:val="00D7400D"/>
    <w:rsid w:val="00D740C4"/>
    <w:rsid w:val="00D806DF"/>
    <w:rsid w:val="00D80B4B"/>
    <w:rsid w:val="00D812AB"/>
    <w:rsid w:val="00D81C8A"/>
    <w:rsid w:val="00D82222"/>
    <w:rsid w:val="00D82D9C"/>
    <w:rsid w:val="00D85BF7"/>
    <w:rsid w:val="00D861B9"/>
    <w:rsid w:val="00D86783"/>
    <w:rsid w:val="00D86E62"/>
    <w:rsid w:val="00D90E4D"/>
    <w:rsid w:val="00D90EA5"/>
    <w:rsid w:val="00D914FC"/>
    <w:rsid w:val="00D917CE"/>
    <w:rsid w:val="00D969EF"/>
    <w:rsid w:val="00DA134D"/>
    <w:rsid w:val="00DA299A"/>
    <w:rsid w:val="00DA45DD"/>
    <w:rsid w:val="00DA46F9"/>
    <w:rsid w:val="00DA4913"/>
    <w:rsid w:val="00DA5A2E"/>
    <w:rsid w:val="00DA6178"/>
    <w:rsid w:val="00DB0611"/>
    <w:rsid w:val="00DB11EE"/>
    <w:rsid w:val="00DB32A0"/>
    <w:rsid w:val="00DB3A08"/>
    <w:rsid w:val="00DB47E2"/>
    <w:rsid w:val="00DB53CB"/>
    <w:rsid w:val="00DB5F2F"/>
    <w:rsid w:val="00DB6F58"/>
    <w:rsid w:val="00DC6647"/>
    <w:rsid w:val="00DD200C"/>
    <w:rsid w:val="00DD2C05"/>
    <w:rsid w:val="00DD2F12"/>
    <w:rsid w:val="00DD3C67"/>
    <w:rsid w:val="00DD4720"/>
    <w:rsid w:val="00DD5427"/>
    <w:rsid w:val="00DD6655"/>
    <w:rsid w:val="00DD73D5"/>
    <w:rsid w:val="00DD7FBF"/>
    <w:rsid w:val="00DE010A"/>
    <w:rsid w:val="00DE196D"/>
    <w:rsid w:val="00DE4739"/>
    <w:rsid w:val="00DE63C2"/>
    <w:rsid w:val="00DE7985"/>
    <w:rsid w:val="00DF06B0"/>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432B"/>
    <w:rsid w:val="00E25BBE"/>
    <w:rsid w:val="00E26692"/>
    <w:rsid w:val="00E268CA"/>
    <w:rsid w:val="00E30B6F"/>
    <w:rsid w:val="00E327AB"/>
    <w:rsid w:val="00E34A86"/>
    <w:rsid w:val="00E41491"/>
    <w:rsid w:val="00E43239"/>
    <w:rsid w:val="00E43779"/>
    <w:rsid w:val="00E43D32"/>
    <w:rsid w:val="00E451B1"/>
    <w:rsid w:val="00E469B6"/>
    <w:rsid w:val="00E476D3"/>
    <w:rsid w:val="00E51FBE"/>
    <w:rsid w:val="00E52026"/>
    <w:rsid w:val="00E53AA9"/>
    <w:rsid w:val="00E541BA"/>
    <w:rsid w:val="00E552BC"/>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F72"/>
    <w:rsid w:val="00EB702A"/>
    <w:rsid w:val="00EC060B"/>
    <w:rsid w:val="00EC0F3B"/>
    <w:rsid w:val="00EC20AC"/>
    <w:rsid w:val="00EC6BA1"/>
    <w:rsid w:val="00EC75DC"/>
    <w:rsid w:val="00ED0FE9"/>
    <w:rsid w:val="00ED1630"/>
    <w:rsid w:val="00ED37A2"/>
    <w:rsid w:val="00ED38A3"/>
    <w:rsid w:val="00ED6977"/>
    <w:rsid w:val="00ED7C2A"/>
    <w:rsid w:val="00EE020E"/>
    <w:rsid w:val="00EE1F86"/>
    <w:rsid w:val="00EE1F8D"/>
    <w:rsid w:val="00EE25EB"/>
    <w:rsid w:val="00EE4EA0"/>
    <w:rsid w:val="00EE5C92"/>
    <w:rsid w:val="00EE67BE"/>
    <w:rsid w:val="00EE75F8"/>
    <w:rsid w:val="00EF0E3F"/>
    <w:rsid w:val="00EF20E4"/>
    <w:rsid w:val="00EF283E"/>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61D"/>
    <w:rsid w:val="00F3299F"/>
    <w:rsid w:val="00F32A55"/>
    <w:rsid w:val="00F33F5D"/>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B6DF9"/>
    <w:rsid w:val="00FC1DEA"/>
    <w:rsid w:val="00FC355C"/>
    <w:rsid w:val="00FC3897"/>
    <w:rsid w:val="00FC6901"/>
    <w:rsid w:val="00FC7568"/>
    <w:rsid w:val="00FC7E9C"/>
    <w:rsid w:val="00FD3428"/>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4</Pages>
  <Words>768</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5</cp:revision>
  <cp:lastPrinted>2022-03-08T23:52:00Z</cp:lastPrinted>
  <dcterms:created xsi:type="dcterms:W3CDTF">2023-10-09T17:18:00Z</dcterms:created>
  <dcterms:modified xsi:type="dcterms:W3CDTF">2023-10-09T22:17:00Z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