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4EE04A96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984F28">
              <w:rPr>
                <w:rFonts w:cs="Arial"/>
                <w:b w:val="0"/>
                <w:sz w:val="20"/>
              </w:rPr>
              <w:t xml:space="preserve">. </w:t>
            </w:r>
            <w:r w:rsidR="00D44653">
              <w:rPr>
                <w:rFonts w:cs="Arial"/>
                <w:b w:val="0"/>
                <w:sz w:val="20"/>
              </w:rPr>
              <w:t>June 13, 2023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FBBC3AA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r w:rsidR="00D44653">
              <w:rPr>
                <w:rFonts w:cs="Arial"/>
                <w:b w:val="0"/>
                <w:sz w:val="20"/>
              </w:rPr>
              <w:t xml:space="preserve">Thomas Duffy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4A3F2DC" w:rsidR="00FE33F9" w:rsidRPr="00FE33F9" w:rsidRDefault="00D44653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2B1643ED" w:rsidR="00D077B4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7F713B8E" w:rsidR="00280821" w:rsidRPr="00FE33F9" w:rsidRDefault="00D44653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58246E65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</w:t>
      </w:r>
      <w:r w:rsidR="00984F28">
        <w:rPr>
          <w:rFonts w:ascii="Arial" w:hAnsi="Arial" w:cs="Arial"/>
        </w:rPr>
        <w:t>3</w:t>
      </w:r>
      <w:r w:rsidR="00D44653">
        <w:rPr>
          <w:rFonts w:ascii="Arial" w:hAnsi="Arial" w:cs="Arial"/>
        </w:rPr>
        <w:t>3</w:t>
      </w:r>
      <w:r w:rsidR="00E43D32">
        <w:rPr>
          <w:rFonts w:ascii="Arial" w:hAnsi="Arial" w:cs="Arial"/>
        </w:rPr>
        <w:t xml:space="preserve"> by</w:t>
      </w:r>
      <w:r w:rsidRPr="508FFB56">
        <w:rPr>
          <w:rFonts w:ascii="Arial" w:hAnsi="Arial" w:cs="Arial"/>
        </w:rPr>
        <w:t xml:space="preserve"> Commissioner </w:t>
      </w:r>
      <w:r w:rsidR="00D44653">
        <w:rPr>
          <w:rFonts w:ascii="Arial" w:hAnsi="Arial" w:cs="Arial"/>
          <w:b/>
          <w:bCs/>
          <w:color w:val="000000" w:themeColor="text1"/>
        </w:rPr>
        <w:t>Duffy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CD92920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D44653">
        <w:rPr>
          <w:rFonts w:ascii="Arial" w:hAnsi="Arial" w:cs="Arial"/>
          <w:b/>
          <w:bCs/>
          <w:color w:val="000000" w:themeColor="text1"/>
        </w:rPr>
        <w:t xml:space="preserve">Duffy </w:t>
      </w:r>
      <w:r w:rsidRPr="508FFB56">
        <w:rPr>
          <w:rFonts w:ascii="Arial" w:hAnsi="Arial" w:cs="Arial"/>
        </w:rPr>
        <w:t>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0EB9DF92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D026ED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015067B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E43D32">
        <w:rPr>
          <w:rFonts w:ascii="Arial" w:hAnsi="Arial" w:cs="Arial"/>
          <w:b/>
          <w:bCs/>
          <w:color w:val="000000" w:themeColor="text1"/>
        </w:rPr>
        <w:t xml:space="preserve">Fenstermaker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E89FA32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CORRESPONDENCE (reported by Commissioner</w:t>
      </w:r>
      <w:r w:rsidR="007416CD">
        <w:rPr>
          <w:rFonts w:ascii="Arial" w:hAnsi="Arial" w:cs="Arial"/>
          <w:b/>
          <w:u w:val="single"/>
        </w:rPr>
        <w:t xml:space="preserve"> Miller</w:t>
      </w:r>
      <w:r w:rsidRPr="00D70C97">
        <w:rPr>
          <w:rFonts w:ascii="Arial" w:hAnsi="Arial" w:cs="Arial"/>
          <w:b/>
          <w:u w:val="single"/>
        </w:rPr>
        <w:t>)</w:t>
      </w:r>
    </w:p>
    <w:p w14:paraId="3DE3B33F" w14:textId="6EBFD044" w:rsidR="508FFB56" w:rsidRDefault="00D44653" w:rsidP="004A227C">
      <w:pPr>
        <w:pStyle w:val="ListParagraph"/>
      </w:pPr>
      <w:r>
        <w:t>N/A</w:t>
      </w:r>
    </w:p>
    <w:p w14:paraId="597AB6E5" w14:textId="664F53B9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</w:t>
      </w:r>
      <w:r w:rsidR="00D44653">
        <w:rPr>
          <w:rFonts w:ascii="Arial" w:hAnsi="Arial" w:cs="Arial"/>
          <w:b/>
          <w:u w:val="single"/>
        </w:rPr>
        <w:t xml:space="preserve"> </w:t>
      </w:r>
      <w:proofErr w:type="spellStart"/>
      <w:r w:rsidR="00D44653">
        <w:rPr>
          <w:rFonts w:ascii="Arial" w:hAnsi="Arial" w:cs="Arial"/>
          <w:b/>
          <w:u w:val="single"/>
        </w:rPr>
        <w:t>Methner</w:t>
      </w:r>
      <w:proofErr w:type="spellEnd"/>
      <w:r w:rsidR="00276E8B">
        <w:rPr>
          <w:rFonts w:ascii="Arial" w:hAnsi="Arial" w:cs="Arial"/>
          <w:b/>
          <w:u w:val="single"/>
        </w:rPr>
        <w:t>)</w:t>
      </w:r>
    </w:p>
    <w:p w14:paraId="06E0EDF1" w14:textId="0CB51390" w:rsidR="008C2E21" w:rsidRPr="00F3261D" w:rsidRDefault="00D44653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As discussed in previous months meeting, there were increases in various vehicle coverages – 2003 Pierce Pumper</w:t>
      </w:r>
      <w:r w:rsidR="00F3261D">
        <w:rPr>
          <w:rFonts w:ascii="Arial" w:hAnsi="Arial" w:cs="Arial"/>
          <w:bCs/>
        </w:rPr>
        <w:t xml:space="preserve"> (3486</w:t>
      </w:r>
      <w:r w:rsidR="00A8315E">
        <w:rPr>
          <w:rFonts w:ascii="Arial" w:hAnsi="Arial" w:cs="Arial"/>
          <w:bCs/>
        </w:rPr>
        <w:t>) $</w:t>
      </w:r>
      <w:r w:rsidR="00F3261D">
        <w:rPr>
          <w:rFonts w:ascii="Arial" w:hAnsi="Arial" w:cs="Arial"/>
          <w:bCs/>
        </w:rPr>
        <w:t>375,000</w:t>
      </w:r>
      <w:r>
        <w:rPr>
          <w:rFonts w:ascii="Arial" w:hAnsi="Arial" w:cs="Arial"/>
          <w:bCs/>
        </w:rPr>
        <w:t xml:space="preserve"> to $</w:t>
      </w:r>
      <w:r w:rsidR="00A8315E">
        <w:rPr>
          <w:rFonts w:ascii="Arial" w:hAnsi="Arial" w:cs="Arial"/>
          <w:bCs/>
        </w:rPr>
        <w:t>750,000,</w:t>
      </w:r>
      <w:r>
        <w:rPr>
          <w:rFonts w:ascii="Arial" w:hAnsi="Arial" w:cs="Arial"/>
          <w:bCs/>
        </w:rPr>
        <w:t xml:space="preserve"> </w:t>
      </w:r>
      <w:r w:rsidR="00F3261D">
        <w:rPr>
          <w:rFonts w:ascii="Arial" w:hAnsi="Arial" w:cs="Arial"/>
          <w:bCs/>
        </w:rPr>
        <w:t>AP $571</w:t>
      </w:r>
    </w:p>
    <w:p w14:paraId="551DB8A8" w14:textId="0B59944C" w:rsidR="00F3261D" w:rsidRPr="008C2E21" w:rsidRDefault="00F3261D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2009 Pierce Arrow XT Pumper (0220) $536,293 to $750,000 AP $326</w:t>
      </w:r>
    </w:p>
    <w:p w14:paraId="63D0E8C0" w14:textId="0132853C" w:rsidR="00957FDA" w:rsidRPr="00F3261D" w:rsidRDefault="00F3261D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2016 Chevrolet Tahoe (3094) $38,390 to $75,000 AP $93</w:t>
      </w:r>
    </w:p>
    <w:p w14:paraId="21341373" w14:textId="44A20DC8" w:rsidR="00F3261D" w:rsidRPr="00F3261D" w:rsidRDefault="00F3261D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2016 Ford F250 (5765) $28,000 to $75,000 AP $127</w:t>
      </w:r>
    </w:p>
    <w:p w14:paraId="1C9B3392" w14:textId="7E74BD69" w:rsidR="00F3261D" w:rsidRPr="00F3261D" w:rsidRDefault="00F3261D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2016 Pierce Rescue Truck $500,070 to $750,000 AP $381 </w:t>
      </w:r>
    </w:p>
    <w:p w14:paraId="52EFE628" w14:textId="77777777" w:rsidR="00A8315E" w:rsidRPr="00A8315E" w:rsidRDefault="00A8315E" w:rsidP="00A8315E">
      <w:pPr>
        <w:pStyle w:val="ListParagraph"/>
        <w:rPr>
          <w:rFonts w:ascii="Arial" w:hAnsi="Arial" w:cs="Arial"/>
          <w:b/>
          <w:u w:val="single"/>
        </w:rPr>
      </w:pPr>
    </w:p>
    <w:p w14:paraId="31FA97CE" w14:textId="64BF8C20" w:rsidR="00F3261D" w:rsidRPr="00A8315E" w:rsidRDefault="00A8315E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A pro-rated bill for $1500 will be coming in the mail for the increase and the remainder of the year the payments will stay the same.  Next year the payments will increase to $3,000.00. </w:t>
      </w:r>
    </w:p>
    <w:p w14:paraId="3DC36B52" w14:textId="77777777" w:rsidR="00A8315E" w:rsidRPr="00A8315E" w:rsidRDefault="00A8315E" w:rsidP="00A8315E">
      <w:pPr>
        <w:pStyle w:val="ListParagraph"/>
        <w:rPr>
          <w:rFonts w:ascii="Arial" w:hAnsi="Arial" w:cs="Arial"/>
          <w:b/>
          <w:u w:val="single"/>
        </w:rPr>
      </w:pPr>
    </w:p>
    <w:p w14:paraId="0B5E5A86" w14:textId="4A725179" w:rsidR="00A8315E" w:rsidRPr="00A8315E" w:rsidRDefault="00A8315E" w:rsidP="00D969EF">
      <w:pPr>
        <w:pStyle w:val="ListParagraph"/>
        <w:numPr>
          <w:ilvl w:val="0"/>
          <w:numId w:val="38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Sickness &amp; Accident Policy was renewed on 5/10/2023.  Due to a recalibration done by our insurance people the insurance premium went from $6,662.00 to $2,348.00.  Restructure and enhancements and the policy went down. </w:t>
      </w:r>
    </w:p>
    <w:p w14:paraId="0C3184D8" w14:textId="77777777" w:rsidR="00A8315E" w:rsidRPr="00A8315E" w:rsidRDefault="00A8315E" w:rsidP="00A8315E">
      <w:pPr>
        <w:pStyle w:val="ListParagraph"/>
        <w:rPr>
          <w:rFonts w:ascii="Arial" w:hAnsi="Arial" w:cs="Arial"/>
          <w:b/>
          <w:u w:val="single"/>
        </w:rPr>
      </w:pPr>
    </w:p>
    <w:p w14:paraId="56A4D2A2" w14:textId="3EF79132" w:rsidR="00A8315E" w:rsidRPr="00A8315E" w:rsidRDefault="00A8315E" w:rsidP="00D969EF">
      <w:pPr>
        <w:pStyle w:val="ListParagraph"/>
        <w:numPr>
          <w:ilvl w:val="0"/>
          <w:numId w:val="38"/>
        </w:numPr>
        <w:rPr>
          <w:rFonts w:ascii="Arial" w:hAnsi="Arial" w:cs="Arial"/>
          <w:bCs/>
        </w:rPr>
      </w:pPr>
      <w:r w:rsidRPr="00A8315E">
        <w:rPr>
          <w:rFonts w:ascii="Arial" w:hAnsi="Arial" w:cs="Arial"/>
          <w:bCs/>
        </w:rPr>
        <w:t>Commissioner Miller had a question regarding family members riding on the truck during the 4</w:t>
      </w:r>
      <w:r w:rsidRPr="00A8315E">
        <w:rPr>
          <w:rFonts w:ascii="Arial" w:hAnsi="Arial" w:cs="Arial"/>
          <w:bCs/>
          <w:vertAlign w:val="superscript"/>
        </w:rPr>
        <w:t>th</w:t>
      </w:r>
      <w:r w:rsidRPr="00A8315E">
        <w:rPr>
          <w:rFonts w:ascii="Arial" w:hAnsi="Arial" w:cs="Arial"/>
          <w:bCs/>
        </w:rPr>
        <w:t xml:space="preserve"> of July parade </w:t>
      </w:r>
      <w:r>
        <w:rPr>
          <w:rFonts w:ascii="Arial" w:hAnsi="Arial" w:cs="Arial"/>
          <w:bCs/>
        </w:rPr>
        <w:t>–</w:t>
      </w:r>
      <w:r w:rsidRPr="00A8315E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civilians only 6 people can be inside the cabin always need to have a seatbelt. Chief </w:t>
      </w:r>
      <w:proofErr w:type="spellStart"/>
      <w:r>
        <w:rPr>
          <w:rFonts w:ascii="Arial" w:hAnsi="Arial" w:cs="Arial"/>
          <w:bCs/>
        </w:rPr>
        <w:t>Tvan</w:t>
      </w:r>
      <w:proofErr w:type="spellEnd"/>
      <w:r>
        <w:rPr>
          <w:rFonts w:ascii="Arial" w:hAnsi="Arial" w:cs="Arial"/>
          <w:bCs/>
        </w:rPr>
        <w:t xml:space="preserve"> will see how many members coming </w:t>
      </w:r>
      <w:r w:rsidR="00620C1B">
        <w:rPr>
          <w:rFonts w:ascii="Arial" w:hAnsi="Arial" w:cs="Arial"/>
          <w:bCs/>
        </w:rPr>
        <w:t>– Commissioner</w:t>
      </w:r>
      <w:r w:rsidR="00A028F1">
        <w:rPr>
          <w:rFonts w:ascii="Arial" w:hAnsi="Arial" w:cs="Arial"/>
          <w:bCs/>
        </w:rPr>
        <w:t xml:space="preserve"> </w:t>
      </w:r>
      <w:proofErr w:type="spellStart"/>
      <w:r w:rsidR="00A028F1">
        <w:rPr>
          <w:rFonts w:ascii="Arial" w:hAnsi="Arial" w:cs="Arial"/>
          <w:bCs/>
        </w:rPr>
        <w:t>Methner</w:t>
      </w:r>
      <w:proofErr w:type="spellEnd"/>
      <w:r w:rsidR="00A028F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will inquire with the insurance company to clarify the rules. </w:t>
      </w: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20FEF5CF" w14:textId="77777777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>LOSAP – (reported by Commissioner Fenstermaker)</w:t>
      </w:r>
    </w:p>
    <w:p w14:paraId="2777C82A" w14:textId="368652C3" w:rsidR="005A30B2" w:rsidRPr="005A30B2" w:rsidRDefault="006407FC" w:rsidP="008C2E21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9E7A605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</w:t>
      </w:r>
      <w:r w:rsidR="00B031E0">
        <w:rPr>
          <w:rFonts w:ascii="Arial" w:hAnsi="Arial" w:cs="Arial"/>
          <w:b/>
          <w:u w:val="single"/>
        </w:rPr>
        <w:t xml:space="preserve"> </w:t>
      </w:r>
      <w:r w:rsidR="00912E92">
        <w:rPr>
          <w:rFonts w:ascii="Arial" w:hAnsi="Arial" w:cs="Arial"/>
          <w:b/>
          <w:u w:val="single"/>
        </w:rPr>
        <w:t>Tvan</w:t>
      </w:r>
    </w:p>
    <w:p w14:paraId="3B655B72" w14:textId="454C2473" w:rsidR="00F3299F" w:rsidRPr="00CF52C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of </w:t>
      </w:r>
      <w:r w:rsidR="00620C1B">
        <w:rPr>
          <w:rFonts w:ascii="Arial" w:hAnsi="Arial" w:cs="Arial"/>
          <w:bCs/>
        </w:rPr>
        <w:t>8</w:t>
      </w:r>
      <w:r w:rsidR="006407F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calls for the month of </w:t>
      </w:r>
      <w:r w:rsidR="006407FC">
        <w:rPr>
          <w:rFonts w:ascii="Arial" w:hAnsi="Arial" w:cs="Arial"/>
          <w:bCs/>
        </w:rPr>
        <w:t>May</w:t>
      </w:r>
      <w:r>
        <w:rPr>
          <w:rFonts w:ascii="Arial" w:hAnsi="Arial" w:cs="Arial"/>
          <w:bCs/>
        </w:rPr>
        <w:t xml:space="preserve"> Total calls for </w:t>
      </w:r>
      <w:r w:rsidR="009770BD">
        <w:rPr>
          <w:rFonts w:ascii="Arial" w:hAnsi="Arial" w:cs="Arial"/>
          <w:bCs/>
        </w:rPr>
        <w:t xml:space="preserve">the year are </w:t>
      </w:r>
      <w:r w:rsidR="006407FC">
        <w:rPr>
          <w:rFonts w:ascii="Arial" w:hAnsi="Arial" w:cs="Arial"/>
          <w:bCs/>
        </w:rPr>
        <w:t>41</w:t>
      </w:r>
      <w:r w:rsidR="009770BD">
        <w:rPr>
          <w:rFonts w:ascii="Arial" w:hAnsi="Arial" w:cs="Arial"/>
          <w:bCs/>
        </w:rPr>
        <w:t>.</w:t>
      </w:r>
    </w:p>
    <w:p w14:paraId="169D2C03" w14:textId="6981A179" w:rsidR="006C305D" w:rsidRPr="00887AF7" w:rsidRDefault="00620C1B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$430.00 bill submitted by ex’ Chief Seidler was for cones </w:t>
      </w:r>
    </w:p>
    <w:p w14:paraId="5A1233FB" w14:textId="5F038B70" w:rsidR="00887AF7" w:rsidRPr="00887AF7" w:rsidRDefault="00887AF7" w:rsidP="00857449">
      <w:pPr>
        <w:pStyle w:val="ListParagraph"/>
        <w:rPr>
          <w:rFonts w:ascii="Arial" w:hAnsi="Arial" w:cs="Arial"/>
          <w:b/>
          <w:u w:val="single"/>
        </w:rPr>
      </w:pPr>
    </w:p>
    <w:p w14:paraId="3F3A468A" w14:textId="44945B7C" w:rsidR="00857449" w:rsidRPr="00857449" w:rsidRDefault="508FFB56" w:rsidP="00857449">
      <w:pPr>
        <w:rPr>
          <w:rFonts w:ascii="Arial" w:hAnsi="Arial" w:cs="Arial"/>
          <w:b/>
          <w:u w:val="single"/>
        </w:rPr>
      </w:pPr>
      <w:r w:rsidRPr="00857449">
        <w:rPr>
          <w:rFonts w:ascii="Arial" w:hAnsi="Arial" w:cs="Arial"/>
          <w:b/>
          <w:bCs/>
          <w:u w:val="single"/>
        </w:rPr>
        <w:t xml:space="preserve">Engineer’s Report – reported by  </w:t>
      </w:r>
    </w:p>
    <w:p w14:paraId="46A9EB3D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79673201" w14:textId="687328F7" w:rsidR="00857449" w:rsidRPr="006407FC" w:rsidRDefault="006407FC" w:rsidP="006407FC">
      <w:pPr>
        <w:pStyle w:val="ListParagraph"/>
        <w:numPr>
          <w:ilvl w:val="0"/>
          <w:numId w:val="42"/>
        </w:numPr>
        <w:rPr>
          <w:rFonts w:ascii="Arial" w:hAnsi="Arial" w:cs="Arial"/>
          <w:bCs/>
        </w:rPr>
      </w:pPr>
      <w:r w:rsidRPr="00620C1B">
        <w:rPr>
          <w:rFonts w:ascii="Arial" w:hAnsi="Arial" w:cs="Arial"/>
          <w:bCs/>
        </w:rPr>
        <w:t>902</w:t>
      </w:r>
      <w:r w:rsidR="00620C1B">
        <w:rPr>
          <w:rFonts w:ascii="Arial" w:hAnsi="Arial" w:cs="Arial"/>
          <w:bCs/>
        </w:rPr>
        <w:t xml:space="preserve"> - </w:t>
      </w:r>
      <w:r w:rsidRPr="006407FC">
        <w:rPr>
          <w:rFonts w:ascii="Arial" w:hAnsi="Arial" w:cs="Arial"/>
          <w:bCs/>
        </w:rPr>
        <w:t>out of service twice – starting issue Fire &amp; Safety came out and change starter and 20 times in a row worked put it back in service</w:t>
      </w:r>
      <w:r w:rsidR="00620C1B">
        <w:rPr>
          <w:rFonts w:ascii="Arial" w:hAnsi="Arial" w:cs="Arial"/>
          <w:bCs/>
        </w:rPr>
        <w:t>, went on a call and didn’t work again fixed</w:t>
      </w:r>
      <w:r w:rsidRPr="006407FC">
        <w:rPr>
          <w:rFonts w:ascii="Arial" w:hAnsi="Arial" w:cs="Arial"/>
          <w:bCs/>
        </w:rPr>
        <w:t xml:space="preserve"> </w:t>
      </w:r>
      <w:r w:rsidR="00620C1B">
        <w:rPr>
          <w:rFonts w:ascii="Arial" w:hAnsi="Arial" w:cs="Arial"/>
          <w:bCs/>
        </w:rPr>
        <w:t>s</w:t>
      </w:r>
      <w:r w:rsidRPr="006407FC">
        <w:rPr>
          <w:rFonts w:ascii="Arial" w:hAnsi="Arial" w:cs="Arial"/>
          <w:bCs/>
        </w:rPr>
        <w:t xml:space="preserve">tarter wire now 902 fully in service </w:t>
      </w:r>
    </w:p>
    <w:p w14:paraId="282EA9D6" w14:textId="1565A42D" w:rsidR="006407FC" w:rsidRPr="006407FC" w:rsidRDefault="006407FC" w:rsidP="006407FC">
      <w:pPr>
        <w:pStyle w:val="ListParagraph"/>
        <w:numPr>
          <w:ilvl w:val="0"/>
          <w:numId w:val="41"/>
        </w:numPr>
        <w:rPr>
          <w:rFonts w:ascii="Arial" w:hAnsi="Arial" w:cs="Arial"/>
          <w:bCs/>
        </w:rPr>
      </w:pPr>
      <w:r w:rsidRPr="006407FC">
        <w:rPr>
          <w:rFonts w:ascii="Arial" w:hAnsi="Arial" w:cs="Arial"/>
          <w:bCs/>
        </w:rPr>
        <w:t xml:space="preserve">Invoice for Campbell Supply Company for air dryers in the amount of $184.53.- </w:t>
      </w:r>
      <w:r w:rsidR="005233C2">
        <w:rPr>
          <w:rFonts w:ascii="Arial" w:hAnsi="Arial" w:cs="Arial"/>
          <w:bCs/>
        </w:rPr>
        <w:t xml:space="preserve">for 901,902, &amp; 904. </w:t>
      </w:r>
    </w:p>
    <w:p w14:paraId="314CEA22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2C1E4AD5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3F179CF8" w14:textId="6EBEE32E" w:rsidR="00050DB1" w:rsidRPr="00857449" w:rsidRDefault="00391685" w:rsidP="00391685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4AC4C245" w14:textId="77777777" w:rsidR="00887AF7" w:rsidRDefault="00887AF7" w:rsidP="00391685">
      <w:pPr>
        <w:rPr>
          <w:rFonts w:ascii="Arial" w:hAnsi="Arial" w:cs="Arial"/>
          <w:b/>
          <w:u w:val="single"/>
        </w:rPr>
      </w:pPr>
    </w:p>
    <w:p w14:paraId="1ABCE915" w14:textId="66689FD8" w:rsidR="00887AF7" w:rsidRPr="00887AF7" w:rsidRDefault="00887AF7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6FAC8471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D679EA">
        <w:rPr>
          <w:rFonts w:ascii="Arial" w:hAnsi="Arial" w:cs="Arial"/>
          <w:b/>
          <w:u w:val="single"/>
        </w:rPr>
        <w:t>Fenstermaker</w:t>
      </w:r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 xml:space="preserve">.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715E6833" w14:textId="15342788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6407FC">
        <w:rPr>
          <w:rFonts w:ascii="Arial" w:hAnsi="Arial" w:cs="Arial"/>
        </w:rPr>
        <w:t>6/13/2023 was $1,054,672.30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6407FC">
        <w:rPr>
          <w:rFonts w:ascii="Arial" w:hAnsi="Arial" w:cs="Arial"/>
          <w:color w:val="000000" w:themeColor="text1"/>
        </w:rPr>
        <w:t>865,489.54.</w:t>
      </w:r>
      <w:r w:rsidR="00E34A86">
        <w:rPr>
          <w:rFonts w:ascii="Arial" w:hAnsi="Arial" w:cs="Arial"/>
          <w:color w:val="000000" w:themeColor="text1"/>
        </w:rPr>
        <w:t xml:space="preserve">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7E005FB0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 xml:space="preserve">r </w:t>
      </w:r>
      <w:r w:rsidR="005233C2">
        <w:rPr>
          <w:rFonts w:ascii="Arial" w:hAnsi="Arial" w:cs="Arial"/>
          <w:sz w:val="22"/>
          <w:szCs w:val="22"/>
        </w:rPr>
        <w:t xml:space="preserve">Miller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 </w:t>
      </w:r>
      <w:r w:rsidR="005233C2">
        <w:rPr>
          <w:rFonts w:ascii="Arial" w:hAnsi="Arial" w:cs="Arial"/>
          <w:color w:val="000000" w:themeColor="text1"/>
          <w:sz w:val="22"/>
          <w:szCs w:val="22"/>
        </w:rPr>
        <w:t>Duffy</w:t>
      </w:r>
      <w:r w:rsidRPr="00857449">
        <w:rPr>
          <w:rFonts w:ascii="Arial" w:hAnsi="Arial" w:cs="Arial"/>
          <w:sz w:val="22"/>
          <w:szCs w:val="22"/>
        </w:rPr>
        <w:t xml:space="preserve"> 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857449">
        <w:rPr>
          <w:rFonts w:ascii="Arial" w:hAnsi="Arial" w:cs="Arial"/>
          <w:sz w:val="22"/>
          <w:szCs w:val="22"/>
        </w:rPr>
        <w:t>All were in favor; it was so moved</w:t>
      </w:r>
      <w:r w:rsidR="008C2E21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6BAB21CF" w14:textId="002F3A42" w:rsidR="009C3173" w:rsidRPr="005B24B1" w:rsidRDefault="005233C2" w:rsidP="005B24B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N/A</w:t>
      </w:r>
      <w:r w:rsidR="008C2E21">
        <w:rPr>
          <w:rFonts w:ascii="Arial" w:hAnsi="Arial" w:cs="Arial"/>
          <w:b/>
        </w:rPr>
        <w:t>.</w:t>
      </w:r>
      <w:r w:rsidR="005B24B1">
        <w:rPr>
          <w:rFonts w:ascii="Arial" w:hAnsi="Arial" w:cs="Arial"/>
          <w:b/>
        </w:rPr>
        <w:t xml:space="preserve"> </w:t>
      </w:r>
    </w:p>
    <w:p w14:paraId="3455F386" w14:textId="77777777" w:rsidR="008F657A" w:rsidRPr="00857449" w:rsidRDefault="008F657A" w:rsidP="008502BC">
      <w:pPr>
        <w:rPr>
          <w:rFonts w:ascii="Arial" w:hAnsi="Arial" w:cs="Arial"/>
          <w:bCs/>
        </w:rPr>
      </w:pPr>
    </w:p>
    <w:p w14:paraId="60D295C0" w14:textId="03000F41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29D60D33" w14:textId="7D1A87E3" w:rsidR="00EC0F3B" w:rsidRDefault="005233C2" w:rsidP="005233C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 w:rsidRPr="005233C2">
        <w:rPr>
          <w:rFonts w:ascii="Arial" w:hAnsi="Arial" w:cs="Arial"/>
        </w:rPr>
        <w:t xml:space="preserve">Chief </w:t>
      </w:r>
      <w:proofErr w:type="spellStart"/>
      <w:r w:rsidRPr="005233C2">
        <w:rPr>
          <w:rFonts w:ascii="Arial" w:hAnsi="Arial" w:cs="Arial"/>
        </w:rPr>
        <w:t>Tvan</w:t>
      </w:r>
      <w:proofErr w:type="spellEnd"/>
      <w:r w:rsidRPr="005233C2">
        <w:rPr>
          <w:rFonts w:ascii="Arial" w:hAnsi="Arial" w:cs="Arial"/>
        </w:rPr>
        <w:t xml:space="preserve"> asked permission to </w:t>
      </w:r>
      <w:r w:rsidR="00A028F1">
        <w:rPr>
          <w:rFonts w:ascii="Arial" w:hAnsi="Arial" w:cs="Arial"/>
        </w:rPr>
        <w:t xml:space="preserve">buy punching bag rack for gym price range $350 - $400. </w:t>
      </w:r>
    </w:p>
    <w:p w14:paraId="7FA235A9" w14:textId="2FD0E8CD" w:rsidR="00A028F1" w:rsidRPr="005233C2" w:rsidRDefault="00A028F1" w:rsidP="005233C2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Miller approved up to $400.00 for the purchase of the rack.  Commissioner Wood seconded the motion.  All were in favor; it was so moved. </w:t>
      </w:r>
    </w:p>
    <w:p w14:paraId="08B54934" w14:textId="08630361" w:rsidR="508FFB56" w:rsidRPr="005233C2" w:rsidRDefault="508FFB56" w:rsidP="508FFB56">
      <w:pPr>
        <w:rPr>
          <w:rFonts w:ascii="Arial" w:hAnsi="Arial" w:cs="Arial"/>
          <w:sz w:val="22"/>
          <w:szCs w:val="22"/>
        </w:rPr>
      </w:pPr>
    </w:p>
    <w:p w14:paraId="41DA8DC0" w14:textId="606912A8" w:rsidR="508FFB56" w:rsidRDefault="000E5586" w:rsidP="008861F4">
      <w:pPr>
        <w:pStyle w:val="Heading2"/>
      </w:pPr>
      <w:r>
        <w:t>Commissioner</w:t>
      </w:r>
      <w:r w:rsidR="00742621">
        <w:t xml:space="preserve"> </w:t>
      </w:r>
      <w:r w:rsidR="005233C2">
        <w:t xml:space="preserve">Miller </w:t>
      </w:r>
      <w:r w:rsidR="00742621">
        <w:t xml:space="preserve">motioned to adjoin the meeting.  </w:t>
      </w:r>
      <w:r>
        <w:t>Commissioner</w:t>
      </w:r>
      <w:r w:rsidR="00062F15">
        <w:t xml:space="preserve"> </w:t>
      </w:r>
      <w:r w:rsidR="005233C2">
        <w:t>Wood</w:t>
      </w:r>
      <w:r w:rsidR="00062F15">
        <w:t xml:space="preserve"> </w:t>
      </w:r>
      <w:r w:rsidR="00742621">
        <w:t xml:space="preserve">Seconded the </w:t>
      </w:r>
      <w:r w:rsidR="00062F15">
        <w:t>motion</w:t>
      </w:r>
      <w:r w:rsidR="008C2E21">
        <w:t xml:space="preserve">. </w:t>
      </w:r>
    </w:p>
    <w:p w14:paraId="49AB16D8" w14:textId="4B480F65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8</w:t>
      </w:r>
      <w:r w:rsidR="00742621" w:rsidRPr="00887AF7">
        <w:rPr>
          <w:rFonts w:ascii="Arial" w:hAnsi="Arial" w:cs="Arial"/>
          <w:sz w:val="22"/>
          <w:szCs w:val="22"/>
        </w:rPr>
        <w:t>:</w:t>
      </w:r>
      <w:r w:rsidR="005233C2">
        <w:rPr>
          <w:rFonts w:ascii="Arial" w:hAnsi="Arial" w:cs="Arial"/>
          <w:sz w:val="22"/>
          <w:szCs w:val="22"/>
        </w:rPr>
        <w:t>10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DFE28" w14:textId="77777777" w:rsidR="00A0292D" w:rsidRDefault="00A0292D">
      <w:r>
        <w:separator/>
      </w:r>
    </w:p>
  </w:endnote>
  <w:endnote w:type="continuationSeparator" w:id="0">
    <w:p w14:paraId="484008EF" w14:textId="77777777" w:rsidR="00A0292D" w:rsidRDefault="00A02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75D86" w14:textId="77777777" w:rsidR="00A0292D" w:rsidRDefault="00A0292D">
      <w:r>
        <w:separator/>
      </w:r>
    </w:p>
  </w:footnote>
  <w:footnote w:type="continuationSeparator" w:id="0">
    <w:p w14:paraId="7DC0A4CC" w14:textId="77777777" w:rsidR="00A0292D" w:rsidRDefault="00A029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A5E6C"/>
    <w:multiLevelType w:val="hybridMultilevel"/>
    <w:tmpl w:val="4C828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1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4D6E9C"/>
    <w:multiLevelType w:val="hybridMultilevel"/>
    <w:tmpl w:val="9926B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E901B2"/>
    <w:multiLevelType w:val="hybridMultilevel"/>
    <w:tmpl w:val="58808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4C50C1"/>
    <w:multiLevelType w:val="hybridMultilevel"/>
    <w:tmpl w:val="A1187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65FCB"/>
    <w:multiLevelType w:val="hybridMultilevel"/>
    <w:tmpl w:val="E7041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811331"/>
    <w:multiLevelType w:val="hybridMultilevel"/>
    <w:tmpl w:val="EDEE5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0" w15:restartNumberingAfterBreak="0">
    <w:nsid w:val="78EB1710"/>
    <w:multiLevelType w:val="hybridMultilevel"/>
    <w:tmpl w:val="C91E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29"/>
  </w:num>
  <w:num w:numId="2" w16cid:durableId="102265225">
    <w:abstractNumId w:val="25"/>
  </w:num>
  <w:num w:numId="3" w16cid:durableId="1451391513">
    <w:abstractNumId w:val="33"/>
  </w:num>
  <w:num w:numId="4" w16cid:durableId="329407171">
    <w:abstractNumId w:val="9"/>
  </w:num>
  <w:num w:numId="5" w16cid:durableId="881094682">
    <w:abstractNumId w:val="1"/>
  </w:num>
  <w:num w:numId="6" w16cid:durableId="1686402129">
    <w:abstractNumId w:val="4"/>
  </w:num>
  <w:num w:numId="7" w16cid:durableId="290743765">
    <w:abstractNumId w:val="13"/>
  </w:num>
  <w:num w:numId="8" w16cid:durableId="1581870269">
    <w:abstractNumId w:val="19"/>
  </w:num>
  <w:num w:numId="9" w16cid:durableId="238903717">
    <w:abstractNumId w:val="30"/>
  </w:num>
  <w:num w:numId="10" w16cid:durableId="781192718">
    <w:abstractNumId w:val="24"/>
  </w:num>
  <w:num w:numId="11" w16cid:durableId="644242335">
    <w:abstractNumId w:val="27"/>
  </w:num>
  <w:num w:numId="12" w16cid:durableId="1845899006">
    <w:abstractNumId w:val="22"/>
  </w:num>
  <w:num w:numId="13" w16cid:durableId="2100562042">
    <w:abstractNumId w:val="31"/>
  </w:num>
  <w:num w:numId="14" w16cid:durableId="267086147">
    <w:abstractNumId w:val="15"/>
  </w:num>
  <w:num w:numId="15" w16cid:durableId="1250578365">
    <w:abstractNumId w:val="39"/>
  </w:num>
  <w:num w:numId="16" w16cid:durableId="418720504">
    <w:abstractNumId w:val="3"/>
  </w:num>
  <w:num w:numId="17" w16cid:durableId="1069696999">
    <w:abstractNumId w:val="5"/>
  </w:num>
  <w:num w:numId="18" w16cid:durableId="1991788733">
    <w:abstractNumId w:val="12"/>
  </w:num>
  <w:num w:numId="19" w16cid:durableId="425923712">
    <w:abstractNumId w:val="36"/>
  </w:num>
  <w:num w:numId="20" w16cid:durableId="1690527414">
    <w:abstractNumId w:val="21"/>
  </w:num>
  <w:num w:numId="21" w16cid:durableId="882908759">
    <w:abstractNumId w:val="0"/>
  </w:num>
  <w:num w:numId="22" w16cid:durableId="2063291334">
    <w:abstractNumId w:val="23"/>
  </w:num>
  <w:num w:numId="23" w16cid:durableId="1637761820">
    <w:abstractNumId w:val="14"/>
  </w:num>
  <w:num w:numId="24" w16cid:durableId="1945920611">
    <w:abstractNumId w:val="10"/>
  </w:num>
  <w:num w:numId="25" w16cid:durableId="197009588">
    <w:abstractNumId w:val="8"/>
  </w:num>
  <w:num w:numId="26" w16cid:durableId="39718379">
    <w:abstractNumId w:val="11"/>
  </w:num>
  <w:num w:numId="27" w16cid:durableId="1822623643">
    <w:abstractNumId w:val="38"/>
  </w:num>
  <w:num w:numId="28" w16cid:durableId="1958290705">
    <w:abstractNumId w:val="18"/>
  </w:num>
  <w:num w:numId="29" w16cid:durableId="1714428905">
    <w:abstractNumId w:val="41"/>
  </w:num>
  <w:num w:numId="30" w16cid:durableId="1848716569">
    <w:abstractNumId w:val="26"/>
  </w:num>
  <w:num w:numId="31" w16cid:durableId="834762001">
    <w:abstractNumId w:val="34"/>
  </w:num>
  <w:num w:numId="32" w16cid:durableId="541477886">
    <w:abstractNumId w:val="6"/>
  </w:num>
  <w:num w:numId="33" w16cid:durableId="817652281">
    <w:abstractNumId w:val="35"/>
  </w:num>
  <w:num w:numId="34" w16cid:durableId="319313370">
    <w:abstractNumId w:val="28"/>
  </w:num>
  <w:num w:numId="35" w16cid:durableId="1662344388">
    <w:abstractNumId w:val="2"/>
  </w:num>
  <w:num w:numId="36" w16cid:durableId="1674839118">
    <w:abstractNumId w:val="32"/>
  </w:num>
  <w:num w:numId="37" w16cid:durableId="1612857172">
    <w:abstractNumId w:val="16"/>
  </w:num>
  <w:num w:numId="38" w16cid:durableId="1725566182">
    <w:abstractNumId w:val="40"/>
  </w:num>
  <w:num w:numId="39" w16cid:durableId="1490631541">
    <w:abstractNumId w:val="17"/>
  </w:num>
  <w:num w:numId="40" w16cid:durableId="1681589552">
    <w:abstractNumId w:val="20"/>
  </w:num>
  <w:num w:numId="41" w16cid:durableId="859008551">
    <w:abstractNumId w:val="7"/>
  </w:num>
  <w:num w:numId="42" w16cid:durableId="151609806">
    <w:abstractNumId w:val="3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33F5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0C07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33C2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0C1B"/>
    <w:rsid w:val="00621D3C"/>
    <w:rsid w:val="006225D6"/>
    <w:rsid w:val="00623603"/>
    <w:rsid w:val="006248E2"/>
    <w:rsid w:val="00627650"/>
    <w:rsid w:val="00627705"/>
    <w:rsid w:val="006338AB"/>
    <w:rsid w:val="0063456E"/>
    <w:rsid w:val="006407FC"/>
    <w:rsid w:val="0064245A"/>
    <w:rsid w:val="00642EF1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1905"/>
    <w:rsid w:val="007751EC"/>
    <w:rsid w:val="00775A70"/>
    <w:rsid w:val="00780E28"/>
    <w:rsid w:val="007832CB"/>
    <w:rsid w:val="00783677"/>
    <w:rsid w:val="00783DC7"/>
    <w:rsid w:val="00787F19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0D7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F28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20E"/>
    <w:rsid w:val="00A02315"/>
    <w:rsid w:val="00A028F1"/>
    <w:rsid w:val="00A0292D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6D98"/>
    <w:rsid w:val="00A7702A"/>
    <w:rsid w:val="00A80A95"/>
    <w:rsid w:val="00A8315E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6ED"/>
    <w:rsid w:val="00C00C36"/>
    <w:rsid w:val="00C104FE"/>
    <w:rsid w:val="00C11BE6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4653"/>
    <w:rsid w:val="00D450F8"/>
    <w:rsid w:val="00D45C3F"/>
    <w:rsid w:val="00D4660F"/>
    <w:rsid w:val="00D518B5"/>
    <w:rsid w:val="00D51FB3"/>
    <w:rsid w:val="00D53479"/>
    <w:rsid w:val="00D537B8"/>
    <w:rsid w:val="00D53A6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69EF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61D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2022-03-08T23:52:00Z</cp:lastPrinted>
  <dcterms:created xsi:type="dcterms:W3CDTF">2023-07-11T03:01:00Z</dcterms:created>
  <dcterms:modified xsi:type="dcterms:W3CDTF">2023-07-11T03:01:00Z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